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47B" w:rsidRDefault="007B647B" w:rsidP="00D77123"/>
    <w:p w:rsidR="007B375A" w:rsidRPr="003C745E" w:rsidRDefault="009E7F6D" w:rsidP="00D77123">
      <w:proofErr w:type="spellStart"/>
      <w:r>
        <w:t>Vb&amp;t</w:t>
      </w:r>
      <w:proofErr w:type="spellEnd"/>
      <w:r>
        <w:t xml:space="preserve"> </w:t>
      </w:r>
      <w:r w:rsidR="00B01B0A">
        <w:t>Vastgoedmanagement</w:t>
      </w:r>
      <w:r w:rsidR="00205E58">
        <w:br/>
      </w:r>
      <w:r>
        <w:t xml:space="preserve">De heer </w:t>
      </w:r>
      <w:r w:rsidR="00205E58">
        <w:t>S. van Eijck</w:t>
      </w:r>
      <w:r>
        <w:br/>
        <w:t>Vestdijk 180</w:t>
      </w:r>
      <w:r>
        <w:br/>
        <w:t>5611 CZ Eindhoven</w:t>
      </w:r>
    </w:p>
    <w:p w:rsidR="007B375A" w:rsidRPr="003C745E" w:rsidRDefault="007A1C68" w:rsidP="00D77123">
      <w:r>
        <w:t xml:space="preserve">Eindhoven, 12 </w:t>
      </w:r>
      <w:r w:rsidR="009E7F6D">
        <w:t xml:space="preserve"> januari 2017</w:t>
      </w:r>
    </w:p>
    <w:p w:rsidR="003C745E" w:rsidRDefault="00AF1D37" w:rsidP="00D77123">
      <w:r w:rsidRPr="003C745E">
        <w:t>Betreft: advies huurprijsaanpassing 2017</w:t>
      </w:r>
    </w:p>
    <w:p w:rsidR="007B375A" w:rsidRPr="003C745E" w:rsidRDefault="00AF1D37" w:rsidP="00D77123">
      <w:r w:rsidRPr="003C745E">
        <w:t>Geachte heer Van Eijck</w:t>
      </w:r>
      <w:r w:rsidR="007B375A" w:rsidRPr="003C745E">
        <w:t>,</w:t>
      </w:r>
    </w:p>
    <w:p w:rsidR="00AF1D37" w:rsidRPr="003C745E" w:rsidRDefault="00AF1D37" w:rsidP="00D77123">
      <w:r w:rsidRPr="003C745E">
        <w:t xml:space="preserve">Per e-mail d.d. 19-12-2016 heeft u ons uitgenodigd uiterlijk 1 februari schriftelijk advies uit te brengen inzake de huurprijsaanpassing per 1 juli 2017 waarvan wij </w:t>
      </w:r>
      <w:r w:rsidR="007F4EA9" w:rsidRPr="003C745E">
        <w:t xml:space="preserve">bij dezen </w:t>
      </w:r>
      <w:r w:rsidRPr="003C745E">
        <w:t>gaarne gebruikmaken.</w:t>
      </w:r>
    </w:p>
    <w:p w:rsidR="007B375A" w:rsidRPr="003C745E" w:rsidRDefault="00AF1D37" w:rsidP="00D77123">
      <w:r w:rsidRPr="003C745E">
        <w:t xml:space="preserve">Het </w:t>
      </w:r>
      <w:r w:rsidR="009E5084">
        <w:t xml:space="preserve"> huurdersbestand van </w:t>
      </w:r>
      <w:r w:rsidRPr="003C745E">
        <w:t>kleinschalig appartementencomple</w:t>
      </w:r>
      <w:r w:rsidR="00205E58">
        <w:t xml:space="preserve">x Warande bestaat </w:t>
      </w:r>
      <w:r w:rsidR="003E254D" w:rsidRPr="003C745E">
        <w:t xml:space="preserve">inmiddels </w:t>
      </w:r>
      <w:r w:rsidR="00A704C1" w:rsidRPr="003C745E">
        <w:t xml:space="preserve">voor meer dan de helft uit </w:t>
      </w:r>
      <w:r w:rsidR="009E5084">
        <w:t>senioren</w:t>
      </w:r>
      <w:r w:rsidR="00F34263" w:rsidRPr="003C745E">
        <w:t>.</w:t>
      </w:r>
      <w:r w:rsidR="00A704C1" w:rsidRPr="003C745E">
        <w:t xml:space="preserve"> </w:t>
      </w:r>
      <w:r w:rsidR="007825FC">
        <w:t xml:space="preserve"> Wij weten niet anders dan dat</w:t>
      </w:r>
      <w:r w:rsidR="00205E58">
        <w:t xml:space="preserve"> </w:t>
      </w:r>
      <w:r w:rsidR="00452CDF" w:rsidRPr="003C745E">
        <w:t xml:space="preserve">dit ook de </w:t>
      </w:r>
      <w:r w:rsidR="007825FC">
        <w:t xml:space="preserve">primaire doelgroep voor verhuur is. </w:t>
      </w:r>
      <w:r w:rsidR="00452CDF" w:rsidRPr="003C745E">
        <w:t xml:space="preserve"> Het </w:t>
      </w:r>
      <w:r w:rsidR="00F34263" w:rsidRPr="003C745E">
        <w:t xml:space="preserve"> betreft voor het overgrote deel ouderen m</w:t>
      </w:r>
      <w:r w:rsidR="007825FC">
        <w:t>et een aanvullend pensioen dat</w:t>
      </w:r>
      <w:r w:rsidR="00F34263" w:rsidRPr="003C745E">
        <w:t xml:space="preserve"> al jaren niet meestijgt met de in</w:t>
      </w:r>
      <w:r w:rsidR="007825FC">
        <w:t>flatie en ook voor</w:t>
      </w:r>
      <w:r w:rsidR="00D56C35">
        <w:t xml:space="preserve"> 2017 is dit het geval. </w:t>
      </w:r>
      <w:r w:rsidR="00F34263" w:rsidRPr="003C745E">
        <w:t xml:space="preserve"> Voor eerste huurders is de gemiste inde</w:t>
      </w:r>
      <w:r w:rsidR="00AB6874">
        <w:t xml:space="preserve">xatie van hun aanvullend pensioen sinds </w:t>
      </w:r>
      <w:r w:rsidR="00F73A99" w:rsidRPr="003C745E">
        <w:t xml:space="preserve"> 2010</w:t>
      </w:r>
      <w:r w:rsidR="007825FC">
        <w:t xml:space="preserve"> </w:t>
      </w:r>
      <w:r w:rsidR="00F73A99" w:rsidRPr="003C745E">
        <w:t xml:space="preserve"> al </w:t>
      </w:r>
      <w:r w:rsidR="00D44634">
        <w:t xml:space="preserve">opgelopen tot </w:t>
      </w:r>
      <w:r w:rsidR="00D56C35">
        <w:t>boven de</w:t>
      </w:r>
      <w:r w:rsidR="00F73A99" w:rsidRPr="003C745E">
        <w:t xml:space="preserve"> </w:t>
      </w:r>
      <w:r w:rsidR="003830E7">
        <w:t xml:space="preserve">10% en daarmee het </w:t>
      </w:r>
      <w:bookmarkStart w:id="0" w:name="_GoBack"/>
      <w:bookmarkEnd w:id="0"/>
      <w:r w:rsidR="003830E7">
        <w:t>huren voor he</w:t>
      </w:r>
      <w:r w:rsidR="00F73A99" w:rsidRPr="003C745E">
        <w:t xml:space="preserve">n </w:t>
      </w:r>
      <w:r w:rsidR="00046146" w:rsidRPr="003C745E">
        <w:t xml:space="preserve">al </w:t>
      </w:r>
      <w:r w:rsidR="00F73A99" w:rsidRPr="003C745E">
        <w:t xml:space="preserve">fors duurder geworden. </w:t>
      </w:r>
      <w:r w:rsidR="00515C0A" w:rsidRPr="003C745E">
        <w:t xml:space="preserve">Om het </w:t>
      </w:r>
      <w:r w:rsidR="0076470A">
        <w:t xml:space="preserve">verder </w:t>
      </w:r>
      <w:r w:rsidR="00515C0A" w:rsidRPr="003C745E">
        <w:t xml:space="preserve">divergeren tussen </w:t>
      </w:r>
      <w:r w:rsidR="003C745E">
        <w:t xml:space="preserve">hoogte van de </w:t>
      </w:r>
      <w:r w:rsidR="00515C0A" w:rsidRPr="003C745E">
        <w:t>huur</w:t>
      </w:r>
      <w:r w:rsidR="0069288E" w:rsidRPr="003C745E">
        <w:t xml:space="preserve">prijs </w:t>
      </w:r>
      <w:r w:rsidR="00515C0A" w:rsidRPr="003C745E">
        <w:t xml:space="preserve"> en </w:t>
      </w:r>
      <w:r w:rsidR="003C745E">
        <w:t xml:space="preserve">de </w:t>
      </w:r>
      <w:r w:rsidR="009E7F6D">
        <w:t xml:space="preserve"> financiële </w:t>
      </w:r>
      <w:r w:rsidR="00BC5A3E" w:rsidRPr="003C745E">
        <w:t>draag</w:t>
      </w:r>
      <w:r w:rsidR="0069288E" w:rsidRPr="003C745E">
        <w:t>kracht</w:t>
      </w:r>
      <w:r w:rsidR="003C745E" w:rsidRPr="003C745E">
        <w:t xml:space="preserve"> </w:t>
      </w:r>
      <w:r w:rsidR="00452CDF" w:rsidRPr="003C745E">
        <w:t>zo veel mogelijk af te remmen</w:t>
      </w:r>
      <w:r w:rsidR="0069288E" w:rsidRPr="003C745E">
        <w:t>,</w:t>
      </w:r>
      <w:r w:rsidR="00452CDF" w:rsidRPr="003C745E">
        <w:t xml:space="preserve"> is ons </w:t>
      </w:r>
      <w:r w:rsidR="00515C0A" w:rsidRPr="003C745E">
        <w:t xml:space="preserve">advies af te zien van een verhoging van de huurprijs conform </w:t>
      </w:r>
      <w:r w:rsidR="00046146" w:rsidRPr="003C745E">
        <w:t xml:space="preserve">artikel 10.1  van de huurovereenkomst en de </w:t>
      </w:r>
      <w:r w:rsidR="00715BD3">
        <w:t xml:space="preserve">jaarlijkse huurprijsaanpassing niet hoger te doen uitvallen dan </w:t>
      </w:r>
      <w:r w:rsidR="00046146" w:rsidRPr="003C745E">
        <w:t xml:space="preserve">op </w:t>
      </w:r>
      <w:r w:rsidR="00715BD3">
        <w:t xml:space="preserve">grond van </w:t>
      </w:r>
      <w:r w:rsidR="00046146" w:rsidRPr="003C745E">
        <w:t xml:space="preserve">artikel 18 van de Algemene bepalingen huurovereenkomst woonruimte 2003. </w:t>
      </w:r>
    </w:p>
    <w:p w:rsidR="003C745E" w:rsidRPr="003C745E" w:rsidRDefault="00452CDF" w:rsidP="00D77123">
      <w:r w:rsidRPr="003C745E">
        <w:t xml:space="preserve">Een toelichting op ons advies met de nodige diepgang treft u aan de bijlage. </w:t>
      </w:r>
      <w:r w:rsidR="00BC5A3E" w:rsidRPr="003C745E">
        <w:t>We gaan ervan</w:t>
      </w:r>
      <w:r w:rsidR="00E93E9D">
        <w:t xml:space="preserve">uit </w:t>
      </w:r>
      <w:r w:rsidR="00BC5A3E" w:rsidRPr="003C745E">
        <w:t xml:space="preserve"> dat</w:t>
      </w:r>
      <w:r w:rsidR="007A1C68">
        <w:t>,</w:t>
      </w:r>
      <w:r w:rsidR="00BC5A3E" w:rsidRPr="003C745E">
        <w:t xml:space="preserve"> juis</w:t>
      </w:r>
      <w:r w:rsidR="00182CA9" w:rsidRPr="003C745E">
        <w:t xml:space="preserve">t omdat Archipel meer is dan </w:t>
      </w:r>
      <w:r w:rsidR="00FB047A" w:rsidRPr="003C745E">
        <w:t>een i</w:t>
      </w:r>
      <w:r w:rsidR="0076470A">
        <w:t>nvesteerder met als voornaamste oogmerk</w:t>
      </w:r>
      <w:r w:rsidR="009A2BE5" w:rsidRPr="003C745E">
        <w:t xml:space="preserve"> </w:t>
      </w:r>
      <w:r w:rsidR="00FB047A" w:rsidRPr="003C745E">
        <w:t>winstbejag</w:t>
      </w:r>
      <w:r w:rsidR="00182CA9" w:rsidRPr="003C745E">
        <w:t xml:space="preserve"> en </w:t>
      </w:r>
      <w:r w:rsidR="00FB047A" w:rsidRPr="003C745E">
        <w:t xml:space="preserve">van </w:t>
      </w:r>
      <w:r w:rsidR="00182CA9" w:rsidRPr="003C745E">
        <w:t xml:space="preserve">het Zuiderpark </w:t>
      </w:r>
      <w:r w:rsidR="00FB047A" w:rsidRPr="003C745E">
        <w:t xml:space="preserve">qua faciliteiten en directe zorgmogelijkheden een uitstekende locatie gemaakt heeft om senioren zo lang mogelijk in hun eigen huurappartement te kunnen laten wonen, ons advies </w:t>
      </w:r>
      <w:r w:rsidR="0076470A">
        <w:t>serieus in overweging  genomen zal</w:t>
      </w:r>
      <w:r w:rsidR="00FB047A" w:rsidRPr="003C745E">
        <w:t xml:space="preserve"> worden alvorens tot een definitieve beslissing voor de huurprijsaanpassing te komen. </w:t>
      </w:r>
      <w:r w:rsidR="009A2BE5" w:rsidRPr="003C745E">
        <w:t xml:space="preserve">Mochten er </w:t>
      </w:r>
      <w:r w:rsidR="00795A56">
        <w:t xml:space="preserve">aspecten </w:t>
      </w:r>
      <w:r w:rsidR="003C745E" w:rsidRPr="003C745E">
        <w:t xml:space="preserve"> </w:t>
      </w:r>
      <w:r w:rsidR="009A2BE5" w:rsidRPr="003C745E">
        <w:t>zijn</w:t>
      </w:r>
      <w:r w:rsidR="00795A56">
        <w:t xml:space="preserve"> van belang voor </w:t>
      </w:r>
      <w:r w:rsidR="009A2BE5" w:rsidRPr="003C745E">
        <w:t xml:space="preserve">Archipels </w:t>
      </w:r>
      <w:r w:rsidR="003C745E" w:rsidRPr="003C745E">
        <w:t>eind</w:t>
      </w:r>
      <w:r w:rsidR="009A2BE5" w:rsidRPr="003C745E">
        <w:t xml:space="preserve">afweging welke </w:t>
      </w:r>
      <w:r w:rsidR="007A1C68">
        <w:t xml:space="preserve">niet door ons </w:t>
      </w:r>
      <w:r w:rsidR="009A2BE5" w:rsidRPr="003C745E">
        <w:t xml:space="preserve">aangeroerd zijn, dan staan wij </w:t>
      </w:r>
      <w:r w:rsidR="003C745E" w:rsidRPr="003C745E">
        <w:t xml:space="preserve">uiteraard </w:t>
      </w:r>
      <w:r w:rsidR="009A2BE5" w:rsidRPr="003C745E">
        <w:t xml:space="preserve">volledig ter beschikking voor een verdere dialoog. </w:t>
      </w:r>
    </w:p>
    <w:p w:rsidR="007B647B" w:rsidRDefault="007B647B" w:rsidP="00D77123"/>
    <w:p w:rsidR="007B375A" w:rsidRPr="003C745E" w:rsidRDefault="007B375A" w:rsidP="00D77123">
      <w:r w:rsidRPr="003C745E">
        <w:t>Met vriendelijke groet,</w:t>
      </w:r>
      <w:r w:rsidRPr="003C745E">
        <w:br/>
        <w:t>namens Klankbord Warande</w:t>
      </w:r>
    </w:p>
    <w:p w:rsidR="003C745E" w:rsidRPr="003C745E" w:rsidRDefault="003C745E" w:rsidP="00D77123"/>
    <w:p w:rsidR="007B375A" w:rsidRPr="003C745E" w:rsidRDefault="007B375A" w:rsidP="00D77123">
      <w:r w:rsidRPr="003C745E">
        <w:t>Jan de Vries</w:t>
      </w:r>
      <w:r w:rsidRPr="003C745E">
        <w:br/>
        <w:t>coördinator</w:t>
      </w:r>
    </w:p>
    <w:p w:rsidR="007B647B" w:rsidRDefault="007B647B" w:rsidP="00D77123"/>
    <w:p w:rsidR="007B647B" w:rsidRPr="006415FA" w:rsidRDefault="00205E58" w:rsidP="00D77123">
      <w:r>
        <w:t>Bijlage: toelichting bij advies huurprijsaanpassing 2017</w:t>
      </w:r>
    </w:p>
    <w:sectPr w:rsidR="007B647B" w:rsidRPr="006415FA" w:rsidSect="007B647B">
      <w:headerReference w:type="first" r:id="rId9"/>
      <w:footerReference w:type="firs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C6B" w:rsidRDefault="00703C6B" w:rsidP="00BA00B3">
      <w:pPr>
        <w:spacing w:after="0" w:line="240" w:lineRule="auto"/>
      </w:pPr>
      <w:r>
        <w:separator/>
      </w:r>
    </w:p>
  </w:endnote>
  <w:endnote w:type="continuationSeparator" w:id="0">
    <w:p w:rsidR="00703C6B" w:rsidRDefault="00703C6B" w:rsidP="00BA0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CC9" w:rsidRPr="007B375A" w:rsidRDefault="00D77123" w:rsidP="007B647B">
    <w:pPr>
      <w:pStyle w:val="Voettekst"/>
      <w:jc w:val="center"/>
      <w:rPr>
        <w:rFonts w:ascii="Comic Sans MS" w:hAnsi="Comic Sans MS"/>
        <w:color w:val="1F497D" w:themeColor="text2"/>
        <w:sz w:val="24"/>
        <w:szCs w:val="24"/>
      </w:rPr>
    </w:pPr>
    <w:r w:rsidRPr="00D77123">
      <w:rPr>
        <w:rFonts w:ascii="Comic Sans MS" w:hAnsi="Comic Sans MS"/>
        <w:color w:val="1F497D" w:themeColor="text2"/>
        <w:sz w:val="24"/>
        <w:szCs w:val="24"/>
      </w:rPr>
      <w:t>www.klankbordwarande.jouwweb.nl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C6B" w:rsidRDefault="00703C6B" w:rsidP="00BA00B3">
      <w:pPr>
        <w:spacing w:after="0" w:line="240" w:lineRule="auto"/>
      </w:pPr>
      <w:r>
        <w:separator/>
      </w:r>
    </w:p>
  </w:footnote>
  <w:footnote w:type="continuationSeparator" w:id="0">
    <w:p w:rsidR="00703C6B" w:rsidRDefault="00703C6B" w:rsidP="00BA0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C96" w:rsidRDefault="00D77123" w:rsidP="00407FF8">
    <w:pPr>
      <w:pStyle w:val="Koptekst"/>
      <w:tabs>
        <w:tab w:val="clear" w:pos="4536"/>
        <w:tab w:val="clear" w:pos="9072"/>
        <w:tab w:val="left" w:pos="6300"/>
      </w:tabs>
      <w:rPr>
        <w:rFonts w:ascii="Georgia" w:hAnsi="Georgia"/>
        <w:sz w:val="24"/>
      </w:rPr>
    </w:pPr>
    <w:r>
      <w:rPr>
        <w:rFonts w:ascii="Georgia" w:hAnsi="Georgia"/>
        <w:noProof/>
        <w:sz w:val="24"/>
        <w:lang w:eastAsia="nl-NL"/>
      </w:rPr>
      <w:drawing>
        <wp:anchor distT="0" distB="0" distL="114300" distR="114300" simplePos="0" relativeHeight="251663360" behindDoc="0" locked="0" layoutInCell="1" allowOverlap="1" wp14:anchorId="330586DD" wp14:editId="7613AD77">
          <wp:simplePos x="0" y="0"/>
          <wp:positionH relativeFrom="column">
            <wp:posOffset>-309245</wp:posOffset>
          </wp:positionH>
          <wp:positionV relativeFrom="paragraph">
            <wp:posOffset>-678180</wp:posOffset>
          </wp:positionV>
          <wp:extent cx="950595" cy="1285875"/>
          <wp:effectExtent l="0" t="0" r="1905" b="9525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K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0595" cy="1285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3A0F"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BF29E9F" wp14:editId="55BC2548">
              <wp:simplePos x="0" y="0"/>
              <wp:positionH relativeFrom="column">
                <wp:posOffset>900430</wp:posOffset>
              </wp:positionH>
              <wp:positionV relativeFrom="paragraph">
                <wp:posOffset>-393065</wp:posOffset>
              </wp:positionV>
              <wp:extent cx="4162425" cy="1000125"/>
              <wp:effectExtent l="0" t="0" r="9525" b="9525"/>
              <wp:wrapNone/>
              <wp:docPr id="6" name="Tekstvak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62425" cy="10001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03A0F" w:rsidRDefault="00703A0F" w:rsidP="00703A0F">
                          <w:pPr>
                            <w:jc w:val="center"/>
                            <w:rPr>
                              <w:rFonts w:ascii="Comic Sans MS" w:hAnsi="Comic Sans MS"/>
                              <w:color w:val="1F497D" w:themeColor="text2"/>
                              <w:sz w:val="24"/>
                              <w:szCs w:val="24"/>
                            </w:rPr>
                          </w:pPr>
                          <w:r w:rsidRPr="00703A0F">
                            <w:rPr>
                              <w:rFonts w:ascii="Comic Sans MS" w:hAnsi="Comic Sans MS"/>
                              <w:color w:val="1F497D" w:themeColor="text2"/>
                              <w:sz w:val="28"/>
                              <w:szCs w:val="28"/>
                            </w:rPr>
                            <w:t>Bewonerscommissie Klankbord Warande</w:t>
                          </w:r>
                          <w:r>
                            <w:rPr>
                              <w:rFonts w:ascii="Comic Sans MS" w:hAnsi="Comic Sans MS"/>
                              <w:color w:val="1F497D" w:themeColor="text2"/>
                              <w:sz w:val="28"/>
                              <w:szCs w:val="28"/>
                            </w:rPr>
                            <w:br/>
                          </w:r>
                          <w:proofErr w:type="spellStart"/>
                          <w:r w:rsidRPr="00703A0F">
                            <w:rPr>
                              <w:rFonts w:ascii="Comic Sans MS" w:hAnsi="Comic Sans MS"/>
                              <w:color w:val="1F497D" w:themeColor="text2"/>
                              <w:sz w:val="24"/>
                              <w:szCs w:val="24"/>
                            </w:rPr>
                            <w:t>Gagelboschplein</w:t>
                          </w:r>
                          <w:proofErr w:type="spellEnd"/>
                          <w:r w:rsidRPr="00703A0F">
                            <w:rPr>
                              <w:rFonts w:ascii="Comic Sans MS" w:hAnsi="Comic Sans MS"/>
                              <w:color w:val="1F497D" w:themeColor="text2"/>
                              <w:sz w:val="24"/>
                              <w:szCs w:val="24"/>
                            </w:rPr>
                            <w:t xml:space="preserve"> 522,  5654</w:t>
                          </w:r>
                          <w:r w:rsidR="00D77123">
                            <w:rPr>
                              <w:rFonts w:ascii="Comic Sans MS" w:hAnsi="Comic Sans MS"/>
                              <w:color w:val="1F497D" w:themeColor="text2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703A0F">
                            <w:rPr>
                              <w:rFonts w:ascii="Comic Sans MS" w:hAnsi="Comic Sans MS"/>
                              <w:color w:val="1F497D" w:themeColor="text2"/>
                              <w:sz w:val="24"/>
                              <w:szCs w:val="24"/>
                            </w:rPr>
                            <w:t>KX Eindhoven</w:t>
                          </w:r>
                          <w:r w:rsidRPr="00703A0F">
                            <w:rPr>
                              <w:rFonts w:ascii="Comic Sans MS" w:hAnsi="Comic Sans MS"/>
                              <w:color w:val="1F497D" w:themeColor="text2"/>
                              <w:sz w:val="24"/>
                              <w:szCs w:val="24"/>
                            </w:rPr>
                            <w:br/>
                            <w:t>E-mail klankbordwarande@gmail.com</w:t>
                          </w:r>
                        </w:p>
                        <w:p w:rsidR="007B647B" w:rsidRDefault="007B647B" w:rsidP="00703A0F">
                          <w:pPr>
                            <w:jc w:val="center"/>
                            <w:rPr>
                              <w:rFonts w:ascii="Comic Sans MS" w:hAnsi="Comic Sans MS"/>
                              <w:color w:val="1F497D" w:themeColor="text2"/>
                              <w:sz w:val="24"/>
                              <w:szCs w:val="24"/>
                            </w:rPr>
                          </w:pPr>
                        </w:p>
                        <w:p w:rsidR="007B647B" w:rsidRPr="00703A0F" w:rsidRDefault="007B647B" w:rsidP="00703A0F">
                          <w:pPr>
                            <w:jc w:val="center"/>
                            <w:rPr>
                              <w:rFonts w:ascii="Comic Sans MS" w:hAnsi="Comic Sans MS"/>
                              <w:color w:val="1F497D" w:themeColor="text2"/>
                              <w:sz w:val="24"/>
                              <w:szCs w:val="24"/>
                            </w:rPr>
                          </w:pPr>
                        </w:p>
                        <w:p w:rsidR="00703A0F" w:rsidRPr="00703A0F" w:rsidRDefault="00703A0F">
                          <w:pPr>
                            <w:rPr>
                              <w:rFonts w:ascii="Comic Sans MS" w:hAnsi="Comic Sans MS"/>
                              <w:color w:val="1F497D" w:themeColor="text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color w:val="1F497D" w:themeColor="text2"/>
                              <w:sz w:val="28"/>
                              <w:szCs w:val="28"/>
                            </w:rPr>
                            <w:br/>
                          </w:r>
                          <w:r>
                            <w:rPr>
                              <w:rFonts w:ascii="Comic Sans MS" w:hAnsi="Comic Sans MS"/>
                              <w:color w:val="1F497D" w:themeColor="text2"/>
                              <w:sz w:val="28"/>
                              <w:szCs w:val="28"/>
                            </w:rPr>
                            <w:br/>
                            <w:t>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vak 6" o:spid="_x0000_s1026" type="#_x0000_t202" style="position:absolute;margin-left:70.9pt;margin-top:-30.95pt;width:327.75pt;height:78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" fillcolor="white [3201]" stroked="f" strokeweight=".5pt">
              <v:textbox>
                <w:txbxContent>
                  <w:p w:rsidR="00703A0F" w:rsidRDefault="00703A0F" w:rsidP="00703A0F">
                    <w:pPr>
                      <w:jc w:val="center"/>
                      <w:rPr>
                        <w:rFonts w:ascii="Comic Sans MS" w:hAnsi="Comic Sans MS"/>
                        <w:color w:val="1F497D" w:themeColor="text2"/>
                        <w:sz w:val="24"/>
                        <w:szCs w:val="24"/>
                      </w:rPr>
                    </w:pPr>
                    <w:r w:rsidRPr="00703A0F">
                      <w:rPr>
                        <w:rFonts w:ascii="Comic Sans MS" w:hAnsi="Comic Sans MS"/>
                        <w:color w:val="1F497D" w:themeColor="text2"/>
                        <w:sz w:val="28"/>
                        <w:szCs w:val="28"/>
                      </w:rPr>
                      <w:t>Bewonerscommissie Klankbord Warande</w:t>
                    </w:r>
                    <w:r>
                      <w:rPr>
                        <w:rFonts w:ascii="Comic Sans MS" w:hAnsi="Comic Sans MS"/>
                        <w:color w:val="1F497D" w:themeColor="text2"/>
                        <w:sz w:val="28"/>
                        <w:szCs w:val="28"/>
                      </w:rPr>
                      <w:br/>
                    </w:r>
                    <w:proofErr w:type="spellStart"/>
                    <w:r w:rsidRPr="00703A0F">
                      <w:rPr>
                        <w:rFonts w:ascii="Comic Sans MS" w:hAnsi="Comic Sans MS"/>
                        <w:color w:val="1F497D" w:themeColor="text2"/>
                        <w:sz w:val="24"/>
                        <w:szCs w:val="24"/>
                      </w:rPr>
                      <w:t>Gagelboschplein</w:t>
                    </w:r>
                    <w:proofErr w:type="spellEnd"/>
                    <w:r w:rsidRPr="00703A0F">
                      <w:rPr>
                        <w:rFonts w:ascii="Comic Sans MS" w:hAnsi="Comic Sans MS"/>
                        <w:color w:val="1F497D" w:themeColor="text2"/>
                        <w:sz w:val="24"/>
                        <w:szCs w:val="24"/>
                      </w:rPr>
                      <w:t xml:space="preserve"> 522,  5654</w:t>
                    </w:r>
                    <w:r w:rsidR="00D77123">
                      <w:rPr>
                        <w:rFonts w:ascii="Comic Sans MS" w:hAnsi="Comic Sans MS"/>
                        <w:color w:val="1F497D" w:themeColor="text2"/>
                        <w:sz w:val="24"/>
                        <w:szCs w:val="24"/>
                      </w:rPr>
                      <w:t xml:space="preserve"> </w:t>
                    </w:r>
                    <w:r w:rsidRPr="00703A0F">
                      <w:rPr>
                        <w:rFonts w:ascii="Comic Sans MS" w:hAnsi="Comic Sans MS"/>
                        <w:color w:val="1F497D" w:themeColor="text2"/>
                        <w:sz w:val="24"/>
                        <w:szCs w:val="24"/>
                      </w:rPr>
                      <w:t>KX Eindhoven</w:t>
                    </w:r>
                    <w:r w:rsidRPr="00703A0F">
                      <w:rPr>
                        <w:rFonts w:ascii="Comic Sans MS" w:hAnsi="Comic Sans MS"/>
                        <w:color w:val="1F497D" w:themeColor="text2"/>
                        <w:sz w:val="24"/>
                        <w:szCs w:val="24"/>
                      </w:rPr>
                      <w:br/>
                      <w:t>E-mail klankbordwarande@gmail.com</w:t>
                    </w:r>
                  </w:p>
                  <w:p w:rsidR="007B647B" w:rsidRDefault="007B647B" w:rsidP="00703A0F">
                    <w:pPr>
                      <w:jc w:val="center"/>
                      <w:rPr>
                        <w:rFonts w:ascii="Comic Sans MS" w:hAnsi="Comic Sans MS"/>
                        <w:color w:val="1F497D" w:themeColor="text2"/>
                        <w:sz w:val="24"/>
                        <w:szCs w:val="24"/>
                      </w:rPr>
                    </w:pPr>
                  </w:p>
                  <w:p w:rsidR="007B647B" w:rsidRPr="00703A0F" w:rsidRDefault="007B647B" w:rsidP="00703A0F">
                    <w:pPr>
                      <w:jc w:val="center"/>
                      <w:rPr>
                        <w:rFonts w:ascii="Comic Sans MS" w:hAnsi="Comic Sans MS"/>
                        <w:color w:val="1F497D" w:themeColor="text2"/>
                        <w:sz w:val="24"/>
                        <w:szCs w:val="24"/>
                      </w:rPr>
                    </w:pPr>
                  </w:p>
                  <w:p w:rsidR="00703A0F" w:rsidRPr="00703A0F" w:rsidRDefault="00703A0F">
                    <w:pPr>
                      <w:rPr>
                        <w:rFonts w:ascii="Comic Sans MS" w:hAnsi="Comic Sans MS"/>
                        <w:color w:val="1F497D" w:themeColor="text2"/>
                        <w:sz w:val="28"/>
                        <w:szCs w:val="28"/>
                      </w:rPr>
                    </w:pPr>
                    <w:r>
                      <w:rPr>
                        <w:rFonts w:ascii="Comic Sans MS" w:hAnsi="Comic Sans MS"/>
                        <w:color w:val="1F497D" w:themeColor="text2"/>
                        <w:sz w:val="28"/>
                        <w:szCs w:val="28"/>
                      </w:rPr>
                      <w:br/>
                    </w:r>
                    <w:r>
                      <w:rPr>
                        <w:rFonts w:ascii="Comic Sans MS" w:hAnsi="Comic Sans MS"/>
                        <w:color w:val="1F497D" w:themeColor="text2"/>
                        <w:sz w:val="28"/>
                        <w:szCs w:val="28"/>
                      </w:rPr>
                      <w:br/>
                      <w:t>K</w:t>
                    </w:r>
                  </w:p>
                </w:txbxContent>
              </v:textbox>
            </v:shape>
          </w:pict>
        </mc:Fallback>
      </mc:AlternateContent>
    </w:r>
  </w:p>
  <w:p w:rsidR="006415FA" w:rsidRDefault="003E5CC9" w:rsidP="00407FF8">
    <w:pPr>
      <w:pStyle w:val="Koptekst"/>
      <w:tabs>
        <w:tab w:val="clear" w:pos="4536"/>
        <w:tab w:val="clear" w:pos="9072"/>
        <w:tab w:val="left" w:pos="6300"/>
      </w:tabs>
      <w:rPr>
        <w:rFonts w:ascii="Georgia" w:hAnsi="Georgia"/>
        <w:sz w:val="24"/>
      </w:rPr>
    </w:pPr>
    <w:proofErr w:type="spellStart"/>
    <w:r>
      <w:rPr>
        <w:rFonts w:ascii="Georgia" w:hAnsi="Georgia"/>
        <w:sz w:val="24"/>
      </w:rPr>
      <w:t>hff</w:t>
    </w:r>
    <w:proofErr w:type="spellEnd"/>
  </w:p>
  <w:p w:rsidR="00407FF8" w:rsidRDefault="00407FF8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122802"/>
    <w:multiLevelType w:val="hybridMultilevel"/>
    <w:tmpl w:val="55A0378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5839DD"/>
    <w:multiLevelType w:val="hybridMultilevel"/>
    <w:tmpl w:val="321497EE"/>
    <w:lvl w:ilvl="0" w:tplc="BC4E934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0B3"/>
    <w:rsid w:val="0004561E"/>
    <w:rsid w:val="00046146"/>
    <w:rsid w:val="00096F1C"/>
    <w:rsid w:val="000E5479"/>
    <w:rsid w:val="000F7805"/>
    <w:rsid w:val="00122192"/>
    <w:rsid w:val="00131F2B"/>
    <w:rsid w:val="00182CA9"/>
    <w:rsid w:val="00184D4C"/>
    <w:rsid w:val="001A32B2"/>
    <w:rsid w:val="00205E58"/>
    <w:rsid w:val="002621B0"/>
    <w:rsid w:val="002C361D"/>
    <w:rsid w:val="002E1C96"/>
    <w:rsid w:val="00305046"/>
    <w:rsid w:val="003372C9"/>
    <w:rsid w:val="0036096D"/>
    <w:rsid w:val="003830E7"/>
    <w:rsid w:val="003831B4"/>
    <w:rsid w:val="003A3DD6"/>
    <w:rsid w:val="003B7ABD"/>
    <w:rsid w:val="003C745E"/>
    <w:rsid w:val="003E254D"/>
    <w:rsid w:val="003E5CC9"/>
    <w:rsid w:val="00407FF8"/>
    <w:rsid w:val="00452CDF"/>
    <w:rsid w:val="004D2BBD"/>
    <w:rsid w:val="004F244D"/>
    <w:rsid w:val="00515C0A"/>
    <w:rsid w:val="005317BE"/>
    <w:rsid w:val="00593261"/>
    <w:rsid w:val="005C4810"/>
    <w:rsid w:val="005D2187"/>
    <w:rsid w:val="006415FA"/>
    <w:rsid w:val="00645AB3"/>
    <w:rsid w:val="00691F7E"/>
    <w:rsid w:val="0069288E"/>
    <w:rsid w:val="00703A0F"/>
    <w:rsid w:val="00703C6B"/>
    <w:rsid w:val="00715BD3"/>
    <w:rsid w:val="007269FA"/>
    <w:rsid w:val="0076470A"/>
    <w:rsid w:val="007825FC"/>
    <w:rsid w:val="00795A56"/>
    <w:rsid w:val="00795B93"/>
    <w:rsid w:val="007A1C68"/>
    <w:rsid w:val="007B375A"/>
    <w:rsid w:val="007B647B"/>
    <w:rsid w:val="007F4EA9"/>
    <w:rsid w:val="007F736E"/>
    <w:rsid w:val="00824003"/>
    <w:rsid w:val="008754A3"/>
    <w:rsid w:val="008A2D73"/>
    <w:rsid w:val="008A5BD6"/>
    <w:rsid w:val="008E1266"/>
    <w:rsid w:val="009A2BE5"/>
    <w:rsid w:val="009B5855"/>
    <w:rsid w:val="009D1242"/>
    <w:rsid w:val="009E5084"/>
    <w:rsid w:val="009E7F6D"/>
    <w:rsid w:val="00A704C1"/>
    <w:rsid w:val="00A73A9C"/>
    <w:rsid w:val="00AA3CB3"/>
    <w:rsid w:val="00AB6874"/>
    <w:rsid w:val="00AF1D37"/>
    <w:rsid w:val="00B01B0A"/>
    <w:rsid w:val="00B122E7"/>
    <w:rsid w:val="00B8550C"/>
    <w:rsid w:val="00B90500"/>
    <w:rsid w:val="00BA00B3"/>
    <w:rsid w:val="00BA31E6"/>
    <w:rsid w:val="00BA7EE2"/>
    <w:rsid w:val="00BC5A3E"/>
    <w:rsid w:val="00BE2A38"/>
    <w:rsid w:val="00C2179B"/>
    <w:rsid w:val="00CC2DF5"/>
    <w:rsid w:val="00D03EDC"/>
    <w:rsid w:val="00D33487"/>
    <w:rsid w:val="00D3398A"/>
    <w:rsid w:val="00D3719B"/>
    <w:rsid w:val="00D44634"/>
    <w:rsid w:val="00D56C35"/>
    <w:rsid w:val="00D77123"/>
    <w:rsid w:val="00D8757C"/>
    <w:rsid w:val="00DA76E2"/>
    <w:rsid w:val="00DC3C78"/>
    <w:rsid w:val="00DE465D"/>
    <w:rsid w:val="00DF5B01"/>
    <w:rsid w:val="00E15E9F"/>
    <w:rsid w:val="00E4201A"/>
    <w:rsid w:val="00E459FD"/>
    <w:rsid w:val="00E93E9D"/>
    <w:rsid w:val="00EB4C85"/>
    <w:rsid w:val="00F34263"/>
    <w:rsid w:val="00F41C2D"/>
    <w:rsid w:val="00F575C4"/>
    <w:rsid w:val="00F73A99"/>
    <w:rsid w:val="00F96D1B"/>
    <w:rsid w:val="00FB047A"/>
    <w:rsid w:val="00FC0004"/>
    <w:rsid w:val="00FD2395"/>
    <w:rsid w:val="00FF3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A00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A00B3"/>
  </w:style>
  <w:style w:type="paragraph" w:styleId="Voettekst">
    <w:name w:val="footer"/>
    <w:basedOn w:val="Standaard"/>
    <w:link w:val="VoettekstChar"/>
    <w:uiPriority w:val="99"/>
    <w:unhideWhenUsed/>
    <w:rsid w:val="00BA00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A00B3"/>
  </w:style>
  <w:style w:type="paragraph" w:styleId="Ballontekst">
    <w:name w:val="Balloon Text"/>
    <w:basedOn w:val="Standaard"/>
    <w:link w:val="BallontekstChar"/>
    <w:uiPriority w:val="99"/>
    <w:semiHidden/>
    <w:unhideWhenUsed/>
    <w:rsid w:val="00BA00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A00B3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8E1266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703A0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A00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A00B3"/>
  </w:style>
  <w:style w:type="paragraph" w:styleId="Voettekst">
    <w:name w:val="footer"/>
    <w:basedOn w:val="Standaard"/>
    <w:link w:val="VoettekstChar"/>
    <w:uiPriority w:val="99"/>
    <w:unhideWhenUsed/>
    <w:rsid w:val="00BA00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A00B3"/>
  </w:style>
  <w:style w:type="paragraph" w:styleId="Ballontekst">
    <w:name w:val="Balloon Text"/>
    <w:basedOn w:val="Standaard"/>
    <w:link w:val="BallontekstChar"/>
    <w:uiPriority w:val="99"/>
    <w:semiHidden/>
    <w:unhideWhenUsed/>
    <w:rsid w:val="00BA00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A00B3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8E1266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703A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C17F2-E38D-4A89-9D05-1D4923536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321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Creemers</dc:creator>
  <cp:lastModifiedBy>jan de vries</cp:lastModifiedBy>
  <cp:revision>23</cp:revision>
  <cp:lastPrinted>2017-01-11T15:53:00Z</cp:lastPrinted>
  <dcterms:created xsi:type="dcterms:W3CDTF">2016-12-25T15:51:00Z</dcterms:created>
  <dcterms:modified xsi:type="dcterms:W3CDTF">2017-01-11T20:24:00Z</dcterms:modified>
</cp:coreProperties>
</file>