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C8A" w:rsidRPr="00BA14B3" w:rsidRDefault="001C4A57" w:rsidP="00BF7730">
      <w:pPr>
        <w:rPr>
          <w:b/>
          <w:color w:val="365F91" w:themeColor="accent1" w:themeShade="BF"/>
        </w:rPr>
      </w:pPr>
      <w:r w:rsidRPr="00BA14B3">
        <w:rPr>
          <w:b/>
          <w:noProof/>
          <w:color w:val="365F91" w:themeColor="accent1" w:themeShade="BF"/>
          <w:sz w:val="24"/>
          <w:szCs w:val="24"/>
          <w:lang w:eastAsia="nl-NL"/>
        </w:rPr>
        <mc:AlternateContent>
          <mc:Choice Requires="wps">
            <w:drawing>
              <wp:anchor distT="0" distB="0" distL="114300" distR="114300" simplePos="0" relativeHeight="251673600" behindDoc="0" locked="0" layoutInCell="1" allowOverlap="1" wp14:anchorId="09B7FCC4" wp14:editId="7268A14C">
                <wp:simplePos x="0" y="0"/>
                <wp:positionH relativeFrom="column">
                  <wp:posOffset>558165</wp:posOffset>
                </wp:positionH>
                <wp:positionV relativeFrom="paragraph">
                  <wp:posOffset>-655955</wp:posOffset>
                </wp:positionV>
                <wp:extent cx="5694680" cy="563880"/>
                <wp:effectExtent l="0" t="0" r="0" b="7620"/>
                <wp:wrapTopAndBottom/>
                <wp:docPr id="7" name="Tekstvak 7"/>
                <wp:cNvGraphicFramePr/>
                <a:graphic xmlns:a="http://schemas.openxmlformats.org/drawingml/2006/main">
                  <a:graphicData uri="http://schemas.microsoft.com/office/word/2010/wordprocessingShape">
                    <wps:wsp>
                      <wps:cNvSpPr txBox="1"/>
                      <wps:spPr>
                        <a:xfrm>
                          <a:off x="0" y="0"/>
                          <a:ext cx="5694680" cy="563880"/>
                        </a:xfrm>
                        <a:prstGeom prst="rect">
                          <a:avLst/>
                        </a:prstGeom>
                        <a:noFill/>
                        <a:ln>
                          <a:noFill/>
                        </a:ln>
                        <a:effectLst/>
                      </wps:spPr>
                      <wps:txbx>
                        <w:txbxContent>
                          <w:p w:rsidR="001C4A57" w:rsidRPr="00C41449" w:rsidRDefault="001C4A5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B2126C">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2019/2</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7" o:spid="_x0000_s1026" type="#_x0000_t202" style="position:absolute;margin-left:43.95pt;margin-top:-51.65pt;width:448.4pt;height:4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CJLAIAAFYEAAAOAAAAZHJzL2Uyb0RvYy54bWysVF1v2jAUfZ+0/2D5vQQoX40IFWvFNAm1&#10;lWDqs3FsEjX29WxDwn79rp1AWbenaS/mfuX63nOOmd83qiJHYV0JOqODXp8SoTnkpd5n9Pt2dTOj&#10;xHmmc1aBFhk9CUfvF58/zWuTiiEUUOXCEmyiXVqbjBbemzRJHC+EYq4HRmhMSrCKeXTtPsktq7G7&#10;qpJhvz9JarC5scCFcxh9bJN0EftLKbh/ltIJT6qM4mw+njaeu3AmizlL95aZouTdGOwfplCs1Hjp&#10;pdUj84wcbPlHK1VyCw6k73FQCUhZchF3wG0G/Q/bbApmRNwFwXHmApP7f2350/HFkjLP6JQSzRRS&#10;tBVvzh/ZG5kGdGrjUizaGCzzzRdokOVz3GEwLN1Iq8IvrkMwjzifLtiKxhOOwfHkbjSZYYpjbjy5&#10;naGN7ZP3r411/qsARYKRUYvcRUjZce18W3ouCZdpWJVVFfmr9G8B7NlGRBRA93VYpB04WL7ZNd12&#10;O8hPuJyFVhzO8FWJE6yZ8y/MohpwaFS4f8ZDVlBnFDqLkgLsz7/FQz2ShFlKalRXRt2PA7OCkuqb&#10;RvruBqNRkGN0RuPpEB17ndldZ/RBPQAKeIBvyfBohnpfnU1pQb3iQ1iGWzHFNMe7M+rP5oNvNY8P&#10;iYvlMhahAA3za70xPLQOEAZ8t80rs6YjwSN9T3DWIUs/cNHWtuAvDx5kGYkKALeoIsHBQfFGqruH&#10;Fl7HtR+r3v8OFr8AAAD//wMAUEsDBBQABgAIAAAAIQDNynC94AAAAAsBAAAPAAAAZHJzL2Rvd25y&#10;ZXYueG1sTI9NT8MwDIbvSPyHyEjctmSsY21pOiEQVxDjQ+LmNV5b0ThVk63l3y87jaPtR6+ft9hM&#10;thNHGnzrWMNirkAQV860XGv4/HiZpSB8QDbYOSYNf+RhU15fFZgbN/I7HbehFjGEfY4amhD6XEpf&#10;NWTRz11PHG97N1gMcRxqaQYcY7jt5J1S99Jiy/FDgz09NVT9bg9Ww9fr/uc7UW/1s131o5uUZJtJ&#10;rW9vpscHEIGmcIHhrB/VoYxOO3dg40WnIV1nkdQwW6jlEkQksjRZg9idV8kKZFnI/x3KEwAAAP//&#10;AwBQSwECLQAUAAYACAAAACEAtoM4kv4AAADhAQAAEwAAAAAAAAAAAAAAAAAAAAAAW0NvbnRlbnRf&#10;VHlwZXNdLnhtbFBLAQItABQABgAIAAAAIQA4/SH/1gAAAJQBAAALAAAAAAAAAAAAAAAAAC8BAABf&#10;cmVscy8ucmVsc1BLAQItABQABgAIAAAAIQD8dECJLAIAAFYEAAAOAAAAAAAAAAAAAAAAAC4CAABk&#10;cnMvZTJvRG9jLnhtbFBLAQItABQABgAIAAAAIQDNynC94AAAAAsBAAAPAAAAAAAAAAAAAAAAAIYE&#10;AABkcnMvZG93bnJldi54bWxQSwUGAAAAAAQABADzAAAAkwUAAAAA&#10;" filled="f" stroked="f">
                <v:textbox>
                  <w:txbxContent>
                    <w:p w:rsidR="001C4A57" w:rsidRPr="00C41449" w:rsidRDefault="001C4A5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B2126C">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2019/2</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v:textbox>
                <w10:wrap type="topAndBottom"/>
              </v:shape>
            </w:pict>
          </mc:Fallback>
        </mc:AlternateContent>
      </w:r>
      <w:r w:rsidRPr="00BA14B3">
        <w:rPr>
          <w:b/>
          <w:noProof/>
          <w:color w:val="365F91" w:themeColor="accent1" w:themeShade="BF"/>
          <w:sz w:val="24"/>
          <w:szCs w:val="24"/>
          <w:lang w:eastAsia="nl-NL"/>
        </w:rPr>
        <mc:AlternateContent>
          <mc:Choice Requires="wps">
            <w:drawing>
              <wp:anchor distT="0" distB="0" distL="114300" distR="114300" simplePos="0" relativeHeight="251674624" behindDoc="1" locked="0" layoutInCell="1" allowOverlap="1" wp14:anchorId="3300E65C" wp14:editId="449213BD">
                <wp:simplePos x="0" y="0"/>
                <wp:positionH relativeFrom="column">
                  <wp:posOffset>-499745</wp:posOffset>
                </wp:positionH>
                <wp:positionV relativeFrom="paragraph">
                  <wp:posOffset>-271145</wp:posOffset>
                </wp:positionV>
                <wp:extent cx="943610" cy="486410"/>
                <wp:effectExtent l="0" t="0" r="8890" b="8890"/>
                <wp:wrapThrough wrapText="bothSides">
                  <wp:wrapPolygon edited="0">
                    <wp:start x="0" y="0"/>
                    <wp:lineTo x="0" y="21149"/>
                    <wp:lineTo x="21367" y="21149"/>
                    <wp:lineTo x="21367" y="0"/>
                    <wp:lineTo x="0" y="0"/>
                  </wp:wrapPolygon>
                </wp:wrapThrough>
                <wp:docPr id="8" name="Tekstvak 8"/>
                <wp:cNvGraphicFramePr/>
                <a:graphic xmlns:a="http://schemas.openxmlformats.org/drawingml/2006/main">
                  <a:graphicData uri="http://schemas.microsoft.com/office/word/2010/wordprocessingShape">
                    <wps:wsp>
                      <wps:cNvSpPr txBox="1"/>
                      <wps:spPr>
                        <a:xfrm>
                          <a:off x="0" y="0"/>
                          <a:ext cx="943610" cy="486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4A57" w:rsidRPr="00494A8D" w:rsidRDefault="001C4A57"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o:spid="_x0000_s1027" type="#_x0000_t202" style="position:absolute;margin-left:-39.35pt;margin-top:-21.35pt;width:74.3pt;height:3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RdjQIAAJAFAAAOAAAAZHJzL2Uyb0RvYy54bWysVEtPGzEQvlfqf7B8L5tASEPEBqUgqkoI&#10;UKHi7HhtYuH1uPYku+mv79i7eZRyoepld+z5ZsbzzeP8oq0tW6sQDbiSD48GnCknoTLuueQ/Hq8/&#10;TTiLKFwlLDhV8o2K/GL28cN546fqGJZgKxUYOXFx2viSLxH9tCiiXKpaxCPwypFSQ6gF0jE8F1UQ&#10;DXmvbXE8GIyLBkLlA0gVI91edUo+y/61VhLvtI4KmS05vQ3zN+TvIn2L2bmYPgfhl0b2zxD/8Ipa&#10;GEdBd66uBAq2CuYvV7WRASJoPJJQF6C1kSrnQNkMB6+yeVgKr3IuRE70O5ri/3Mrb9f3gZmq5FQo&#10;J2oq0aN6ibgWL2yS2Gl8nBLowRMM2y/QUpW395EuU9KtDnX6UzqM9MTzZsetapFJujwbnYyHpJGk&#10;Gk3GI5LJe7E39iHiVwU1S0LJA5UuMyrWNxE76BaSYkWwpro21uZDahd1aQNbCyq0xfxEcv4HyjrW&#10;lHx8cjrIjh0k886zdcmNyg3Th0uJdwlmCTdWJYx135UmwnKeb8QWUiq3i5/RCaUp1HsMe/z+Ve8x&#10;7vIgixwZHO6Ma+Mg5OzzhO0pq162lOkOT7U5yDuJ2C7a3Cm7+i+g2lBbBOjGKnp5bah4NyLivQg0&#10;R1Rv2g14Rx9tgciHXuJsCeHXW/cJT+1NWs4amsuSx58rERRn9pujxj8bjkZpkPNhdPr5mA7hULM4&#10;1LhVfQnUEUPaQl5mMeHRbkUdoH6iFTJPUUklnKTYJceteIndtqAVJNV8nkE0ul7gjXvwMrlOLKfW&#10;fGyfRPB9/yI1/i1sJ1hMX7Vxh02WDuYrBG1yjyeeO1Z7/mns85T0KyrtlcNzRu0X6ew3AAAA//8D&#10;AFBLAwQUAAYACAAAACEAkHipp+AAAAAJAQAADwAAAGRycy9kb3ducmV2LnhtbEyPTU+DQBCG7yb+&#10;h82YeDHtYtFSkKUxRm3izeJHvG3ZEYjsLGG3gP/e8aS3dzJP3nkm3862EyMOvnWk4HIZgUCqnGmp&#10;VvBSPiw2IHzQZHTnCBV8o4dtcXqS68y4iZ5x3IdacAn5TCtoQugzKX3VoNV+6Xok3n26werA41BL&#10;M+iJy20nV1G0lla3xBca3eNdg9XX/mgVfFzU709+fnyd4uu4v9+NZfJmSqXOz+bbGxAB5/AHw68+&#10;q0PBTgd3JONFp2CRbBJGOVytODCxTlMQBwVxnIIscvn/g+IHAAD//wMAUEsBAi0AFAAGAAgAAAAh&#10;ALaDOJL+AAAA4QEAABMAAAAAAAAAAAAAAAAAAAAAAFtDb250ZW50X1R5cGVzXS54bWxQSwECLQAU&#10;AAYACAAAACEAOP0h/9YAAACUAQAACwAAAAAAAAAAAAAAAAAvAQAAX3JlbHMvLnJlbHNQSwECLQAU&#10;AAYACAAAACEAcSJ0XY0CAACQBQAADgAAAAAAAAAAAAAAAAAuAgAAZHJzL2Uyb0RvYy54bWxQSwEC&#10;LQAUAAYACAAAACEAkHipp+AAAAAJAQAADwAAAAAAAAAAAAAAAADnBAAAZHJzL2Rvd25yZXYueG1s&#10;UEsFBgAAAAAEAAQA8wAAAPQFAAAAAA==&#10;" fillcolor="white [3201]" stroked="f" strokeweight=".5pt">
                <v:textbox>
                  <w:txbxContent>
                    <w:p w:rsidR="001C4A57" w:rsidRPr="00494A8D" w:rsidRDefault="001C4A57"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v:textbox>
                <w10:wrap type="through"/>
              </v:shape>
            </w:pict>
          </mc:Fallback>
        </mc:AlternateContent>
      </w:r>
      <w:r w:rsidRPr="00BA14B3">
        <w:rPr>
          <w:b/>
          <w:noProof/>
          <w:color w:val="365F91" w:themeColor="accent1" w:themeShade="BF"/>
          <w:sz w:val="24"/>
          <w:szCs w:val="24"/>
          <w:lang w:eastAsia="nl-NL"/>
        </w:rPr>
        <mc:AlternateContent>
          <mc:Choice Requires="wps">
            <w:drawing>
              <wp:anchor distT="91440" distB="91440" distL="457200" distR="91440" simplePos="0" relativeHeight="251672576" behindDoc="1" locked="0" layoutInCell="0" allowOverlap="1" wp14:anchorId="330C1BF8" wp14:editId="7299B88E">
                <wp:simplePos x="0" y="0"/>
                <wp:positionH relativeFrom="margin">
                  <wp:posOffset>-790575</wp:posOffset>
                </wp:positionH>
                <wp:positionV relativeFrom="margin">
                  <wp:posOffset>-459740</wp:posOffset>
                </wp:positionV>
                <wp:extent cx="1436370" cy="6052820"/>
                <wp:effectExtent l="0" t="76200" r="49530" b="100330"/>
                <wp:wrapThrough wrapText="bothSides">
                  <wp:wrapPolygon edited="0">
                    <wp:start x="20053" y="-272"/>
                    <wp:lineTo x="859" y="-68"/>
                    <wp:lineTo x="859" y="21006"/>
                    <wp:lineTo x="7735" y="21618"/>
                    <wp:lineTo x="20053" y="21890"/>
                    <wp:lineTo x="21772" y="21890"/>
                    <wp:lineTo x="22058" y="21618"/>
                    <wp:lineTo x="22058" y="-136"/>
                    <wp:lineTo x="21772" y="-272"/>
                    <wp:lineTo x="20053" y="-272"/>
                  </wp:wrapPolygon>
                </wp:wrapThrough>
                <wp:docPr id="9" name="AutoV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6370" cy="6052820"/>
                        </a:xfrm>
                        <a:prstGeom prst="roundRect">
                          <a:avLst>
                            <a:gd name="adj" fmla="val 3731"/>
                          </a:avLst>
                        </a:prstGeom>
                        <a:solidFill>
                          <a:srgbClr val="D3DFEE"/>
                        </a:solidFill>
                        <a:scene3d>
                          <a:camera prst="perspectiveLeft"/>
                          <a:lightRig rig="threePt" dir="t"/>
                        </a:scene3d>
                        <a:sp3d>
                          <a:bevelT w="139700" h="139700" prst="divot"/>
                        </a:sp3d>
                        <a:extLst>
                          <a:ext uri="{91240B29-F687-4F45-9708-019B960494DF}">
                            <a14:hiddenLine xmlns:a14="http://schemas.microsoft.com/office/drawing/2010/main" w="12700">
                              <a:solidFill>
                                <a:srgbClr val="E36C0A"/>
                              </a:solidFill>
                              <a:round/>
                              <a:headEnd/>
                              <a:tailEnd/>
                            </a14:hiddenLine>
                          </a:ext>
                          <a:ext uri="{AF507438-7753-43E0-B8FC-AC1667EBCBE1}">
                            <a14:hiddenEffects xmlns:a14="http://schemas.microsoft.com/office/drawing/2010/main">
                              <a:effectLst>
                                <a:outerShdw dist="1562100" dir="16200000" sy="-100000" rotWithShape="0">
                                  <a:srgbClr val="31849B"/>
                                </a:outerShdw>
                              </a:effectLst>
                            </a14:hiddenEffects>
                          </a:ext>
                        </a:extLst>
                      </wps:spPr>
                      <wps:txbx>
                        <w:txbxContent>
                          <w:p w:rsidR="001C4A57" w:rsidRDefault="001C4A57" w:rsidP="004D53EB">
                            <w:pPr>
                              <w:rPr>
                                <w:color w:val="4F81BD" w:themeColor="accent1"/>
                                <w:sz w:val="20"/>
                              </w:rPr>
                            </w:pPr>
                            <w:r w:rsidRPr="00E03A8E">
                              <w:rPr>
                                <w:noProof/>
                                <w:color w:val="4F81BD" w:themeColor="accent1"/>
                                <w:sz w:val="20"/>
                                <w:lang w:eastAsia="nl-NL"/>
                              </w:rPr>
                              <w:drawing>
                                <wp:inline distT="0" distB="0" distL="0" distR="0" wp14:anchorId="63742995" wp14:editId="7A6C331C">
                                  <wp:extent cx="947420" cy="1286566"/>
                                  <wp:effectExtent l="0" t="0" r="5080" b="889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1C4A57" w:rsidRDefault="001C4A57"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  van Klankbord Warande.</w:t>
                            </w:r>
                          </w:p>
                          <w:p w:rsidR="001C4A57" w:rsidRDefault="001C4A57" w:rsidP="00DC7252">
                            <w:pPr>
                              <w:jc w:val="center"/>
                              <w:rPr>
                                <w:color w:val="4F81BD" w:themeColor="accent1"/>
                                <w:sz w:val="20"/>
                              </w:rPr>
                            </w:pPr>
                          </w:p>
                          <w:p w:rsidR="001C4A57" w:rsidRDefault="001C4A57" w:rsidP="00DC7252">
                            <w:pPr>
                              <w:jc w:val="center"/>
                              <w:rPr>
                                <w:color w:val="4F81BD" w:themeColor="accent1"/>
                                <w:sz w:val="20"/>
                              </w:rPr>
                            </w:pPr>
                            <w:r>
                              <w:rPr>
                                <w:color w:val="4F81BD" w:themeColor="accent1"/>
                                <w:sz w:val="20"/>
                              </w:rPr>
                              <w:t>Verschijning is onregelmatig al naargelang er nieuws is.</w:t>
                            </w:r>
                          </w:p>
                          <w:p w:rsidR="001C4A57" w:rsidRDefault="001C4A57" w:rsidP="00DC7252">
                            <w:pPr>
                              <w:jc w:val="center"/>
                              <w:rPr>
                                <w:color w:val="4F81BD" w:themeColor="accent1"/>
                                <w:sz w:val="20"/>
                              </w:rPr>
                            </w:pPr>
                          </w:p>
                          <w:p w:rsidR="001C4A57" w:rsidRDefault="001C4A57" w:rsidP="00DC7252">
                            <w:pPr>
                              <w:jc w:val="center"/>
                              <w:rPr>
                                <w:color w:val="4F81BD" w:themeColor="accent1"/>
                                <w:sz w:val="20"/>
                              </w:rPr>
                            </w:pPr>
                            <w:r>
                              <w:rPr>
                                <w:color w:val="4F81BD" w:themeColor="accent1"/>
                                <w:sz w:val="20"/>
                              </w:rPr>
                              <w:t>Uitgegeven nieuwsbulletins worden gearchiveerd op de website:</w:t>
                            </w:r>
                          </w:p>
                          <w:p w:rsidR="001C4A57" w:rsidRPr="00DC7252" w:rsidRDefault="001C4A57" w:rsidP="008B73CE">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1C4A57" w:rsidRDefault="001C4A57" w:rsidP="004D53EB">
                            <w:pPr>
                              <w:rPr>
                                <w:color w:val="4F81BD" w:themeColor="accent1"/>
                                <w:sz w:val="20"/>
                              </w:rPr>
                            </w:pPr>
                          </w:p>
                          <w:p w:rsidR="001C4A57" w:rsidRDefault="001C4A57" w:rsidP="004D53EB">
                            <w:pPr>
                              <w:rPr>
                                <w:color w:val="4F81BD" w:themeColor="accent1"/>
                                <w:sz w:val="20"/>
                              </w:rPr>
                            </w:pPr>
                          </w:p>
                          <w:p w:rsidR="001C4A57" w:rsidRDefault="001C4A57" w:rsidP="004D53EB">
                            <w:pPr>
                              <w:rPr>
                                <w:color w:val="4F81BD" w:themeColor="accent1"/>
                                <w:sz w:val="18"/>
                                <w:szCs w:val="18"/>
                              </w:rPr>
                            </w:pPr>
                          </w:p>
                        </w:txbxContent>
                      </wps:txbx>
                      <wps:bodyPr rot="0" vert="horz" wrap="square" lIns="274320" tIns="274320" rIns="182880" bIns="91440" anchor="t" anchorCtr="0" upright="1">
                        <a:noAutofit/>
                        <a:flatTx/>
                      </wps:bodyPr>
                    </wps:wsp>
                  </a:graphicData>
                </a:graphic>
                <wp14:sizeRelH relativeFrom="margin">
                  <wp14:pctWidth>0</wp14:pctWidth>
                </wp14:sizeRelH>
                <wp14:sizeRelV relativeFrom="margin">
                  <wp14:pctHeight>0</wp14:pctHeight>
                </wp14:sizeRelV>
              </wp:anchor>
            </w:drawing>
          </mc:Choice>
          <mc:Fallback>
            <w:pict>
              <v:roundrect id="AutoVorm 401" o:spid="_x0000_s1028" style="position:absolute;margin-left:-62.25pt;margin-top:-36.2pt;width:113.1pt;height:476.6pt;flip:y;z-index:-251643904;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JmXgMAAP4GAAAOAAAAZHJzL2Uyb0RvYy54bWysVV2P6zQQfUfiP1h5z+azaVJt9qqfCGmB&#10;1d29l2c3dhpDYgfbbbog/vsdT7LtFhBCQB4iT+w5njkzZ3L/4dy15MS1EUqWXnQXeoTLSjEhD6X3&#10;6WXn5x4xlkpGWyV56b1y4314+Pqr+6Ff8Fg1qmVcEwCRZjH0pddY2y+CwFQN76i5Uz2XsFkr3VEL&#10;pj4ETNMB0Ls2iMMwCwalWa9VxY2Br5tx03tA/Lrmlf2hrg23pC09iM3iW+N7797Bwz1dHDTtG1FN&#10;YdB/EUVHhYRLL1Abaik5avEnqE5UWhlV27tKdYGqa1FxzAGyicI/ZPPc0J5jLkCO6S80mf8Ptvr+&#10;9KSJYKVXeETSDkq0PFr1GQgnaRg5fobeLODYc/+kXYamf1TVz4ZItW6oPPCl1mpoOGUQFZ4Pbhyc&#10;YcCV7IfvFAN4CvBI1bmGO+pW9J+do4MGOsgZa/N6qQ0/W1LBxyhNsmQOJaxgLwtncR5j9QK6cEDO&#10;vdfGfsNVR9yi9LQ6SvYROgCx6enRWKwQm/Kk7CeP1F0L9T7RliTzZAyfLqazAP0GiYmrVrCdaFs0&#10;9GG/bjUBz9LbJJvdduu4Ahdzc6zikifMeVRArqZTbD0opofQxIk/8tqObdiKQ2M/igPRAsRjG835&#10;k/UIE9CveMShXwFNPwLv+Ym3L2QAjpJiHgJFzXU5UsHESV0QJjcgdmLEUYy9+lsRxWm4igt/l+Vz&#10;P92lMx8Qcz+MilWRhWmRbna/OzqjdNEIxrh8FJK/6SZK/1lfTgoeOx6Vg8HHLva/J3qbZOtw+VdE&#10;Y7FRzK4Vt5Lh2lLRjuvgNmSsFOTtrrumv9zNwnma5P58Pkv8NNmG/irfrf3lOsqy+Xa1Xm2j2/S3&#10;OGLMf2cAA0GwqSjqaLl+btgA9XfdHM2yOHLFxXaIMhh+8MBwBTn4sIGGVvZHYRucG05ByOb7Tk2i&#10;PC1WE4GXK0Y2rre/I2tK8MoX9OBb56DQnbbHGWHP+zNOktjhO93vFXsF5UNUKGr4TcCiUfpXjwww&#10;ckvP/HKkmnuk/VbC9IiBexA1sTeWRivK4zyHvT1aRZSmYFBZAZoTx7Rc23G0H3uQUONYQwqkcjOt&#10;Fhabom6pfTnDEuMfY5wMGLKY6fRDcFP8vY2nrr+thy8AAAD//wMAUEsDBBQABgAIAAAAIQBbQkiK&#10;4QAAAAwBAAAPAAAAZHJzL2Rvd25yZXYueG1sTI+xasMwEIb3Qt9BXKFbItm4tXAthxLI1qVJIXST&#10;rYtlakm2pcROnr7K1G533Md/319uFtOTC06+c1ZAsmZA0DZOdbYV8HXYrTgQH6RVsncWBVzRw6Z6&#10;fChlodxsP/GyDy2JIdYXUoAOYSgo9Y1GI/3aDWjj7eQmI0Ncp5aqSc4x3PQ0ZeyVGtnZ+EHLAbca&#10;m5/92Qg4zSPPDuP4vb0elVYf9W2Xh5sQz0/L+xuQgEv4g+GuH9Whik61O1vlSS9glaTZS2TjlKcZ&#10;kDvCkhxILYBzxoFWJf1fovoFAAD//wMAUEsBAi0AFAAGAAgAAAAhALaDOJL+AAAA4QEAABMAAAAA&#10;AAAAAAAAAAAAAAAAAFtDb250ZW50X1R5cGVzXS54bWxQSwECLQAUAAYACAAAACEAOP0h/9YAAACU&#10;AQAACwAAAAAAAAAAAAAAAAAvAQAAX3JlbHMvLnJlbHNQSwECLQAUAAYACAAAACEA7+lCZl4DAAD+&#10;BgAADgAAAAAAAAAAAAAAAAAuAgAAZHJzL2Uyb0RvYy54bWxQSwECLQAUAAYACAAAACEAW0JIiuEA&#10;AAAMAQAADwAAAAAAAAAAAAAAAAC4BQAAZHJzL2Rvd25yZXYueG1sUEsFBgAAAAAEAAQA8wAAAMYG&#10;AAAAAA==&#10;" o:allowincell="f" fillcolor="#d3dfee" stroked="f" strokecolor="#e36c0a" strokeweight="1pt">
                <v:shadow type="perspective" color="#31849b" origin=",.5" offset="0,-123pt" matrix=",,,-1"/>
                <v:textbox inset="21.6pt,21.6pt,14.4pt,7.2pt">
                  <w:txbxContent>
                    <w:p w:rsidR="001C4A57" w:rsidRDefault="001C4A57" w:rsidP="004D53EB">
                      <w:pPr>
                        <w:rPr>
                          <w:color w:val="4F81BD" w:themeColor="accent1"/>
                          <w:sz w:val="20"/>
                        </w:rPr>
                      </w:pPr>
                      <w:r w:rsidRPr="00E03A8E">
                        <w:rPr>
                          <w:noProof/>
                          <w:color w:val="4F81BD" w:themeColor="accent1"/>
                          <w:sz w:val="20"/>
                          <w:lang w:eastAsia="nl-NL"/>
                        </w:rPr>
                        <w:drawing>
                          <wp:inline distT="0" distB="0" distL="0" distR="0" wp14:anchorId="270C77F4" wp14:editId="2462A661">
                            <wp:extent cx="947420" cy="1286566"/>
                            <wp:effectExtent l="0" t="0" r="5080" b="889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1C4A57" w:rsidRDefault="001C4A57"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  van Klankbord Warande.</w:t>
                      </w:r>
                    </w:p>
                    <w:p w:rsidR="001C4A57" w:rsidRDefault="001C4A57" w:rsidP="00DC7252">
                      <w:pPr>
                        <w:jc w:val="center"/>
                        <w:rPr>
                          <w:color w:val="4F81BD" w:themeColor="accent1"/>
                          <w:sz w:val="20"/>
                        </w:rPr>
                      </w:pPr>
                    </w:p>
                    <w:p w:rsidR="001C4A57" w:rsidRDefault="001C4A57" w:rsidP="00DC7252">
                      <w:pPr>
                        <w:jc w:val="center"/>
                        <w:rPr>
                          <w:color w:val="4F81BD" w:themeColor="accent1"/>
                          <w:sz w:val="20"/>
                        </w:rPr>
                      </w:pPr>
                      <w:r>
                        <w:rPr>
                          <w:color w:val="4F81BD" w:themeColor="accent1"/>
                          <w:sz w:val="20"/>
                        </w:rPr>
                        <w:t>Verschijning is onregelmatig al naargelang er nieuws is.</w:t>
                      </w:r>
                    </w:p>
                    <w:p w:rsidR="001C4A57" w:rsidRDefault="001C4A57" w:rsidP="00DC7252">
                      <w:pPr>
                        <w:jc w:val="center"/>
                        <w:rPr>
                          <w:color w:val="4F81BD" w:themeColor="accent1"/>
                          <w:sz w:val="20"/>
                        </w:rPr>
                      </w:pPr>
                    </w:p>
                    <w:p w:rsidR="001C4A57" w:rsidRDefault="001C4A57" w:rsidP="00DC7252">
                      <w:pPr>
                        <w:jc w:val="center"/>
                        <w:rPr>
                          <w:color w:val="4F81BD" w:themeColor="accent1"/>
                          <w:sz w:val="20"/>
                        </w:rPr>
                      </w:pPr>
                      <w:r>
                        <w:rPr>
                          <w:color w:val="4F81BD" w:themeColor="accent1"/>
                          <w:sz w:val="20"/>
                        </w:rPr>
                        <w:t>Uitgegeven nieuwsbulletins worden gearchiveerd op de website:</w:t>
                      </w:r>
                    </w:p>
                    <w:p w:rsidR="001C4A57" w:rsidRPr="00DC7252" w:rsidRDefault="001C4A57" w:rsidP="008B73CE">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1C4A57" w:rsidRDefault="001C4A57" w:rsidP="004D53EB">
                      <w:pPr>
                        <w:rPr>
                          <w:color w:val="4F81BD" w:themeColor="accent1"/>
                          <w:sz w:val="20"/>
                        </w:rPr>
                      </w:pPr>
                    </w:p>
                    <w:p w:rsidR="001C4A57" w:rsidRDefault="001C4A57" w:rsidP="004D53EB">
                      <w:pPr>
                        <w:rPr>
                          <w:color w:val="4F81BD" w:themeColor="accent1"/>
                          <w:sz w:val="20"/>
                        </w:rPr>
                      </w:pPr>
                    </w:p>
                    <w:p w:rsidR="001C4A57" w:rsidRDefault="001C4A57" w:rsidP="004D53EB">
                      <w:pPr>
                        <w:rPr>
                          <w:color w:val="4F81BD" w:themeColor="accent1"/>
                          <w:sz w:val="18"/>
                          <w:szCs w:val="18"/>
                        </w:rPr>
                      </w:pPr>
                    </w:p>
                  </w:txbxContent>
                </v:textbox>
                <w10:wrap type="through" anchorx="margin" anchory="margin"/>
              </v:roundrect>
            </w:pict>
          </mc:Fallback>
        </mc:AlternateContent>
      </w:r>
      <w:r w:rsidR="00C81FBE" w:rsidRPr="00BA14B3">
        <w:rPr>
          <w:b/>
          <w:color w:val="365F91" w:themeColor="accent1" w:themeShade="BF"/>
          <w:sz w:val="24"/>
          <w:szCs w:val="24"/>
        </w:rPr>
        <w:t>U</w:t>
      </w:r>
      <w:r w:rsidR="00427761" w:rsidRPr="00BA14B3">
        <w:rPr>
          <w:b/>
          <w:color w:val="365F91" w:themeColor="accent1" w:themeShade="BF"/>
          <w:sz w:val="24"/>
          <w:szCs w:val="24"/>
        </w:rPr>
        <w:t>it de jaarvergadering</w:t>
      </w:r>
      <w:r w:rsidR="00427761">
        <w:rPr>
          <w:b/>
          <w:color w:val="365F91" w:themeColor="accent1" w:themeShade="BF"/>
          <w:sz w:val="28"/>
          <w:szCs w:val="28"/>
        </w:rPr>
        <w:t xml:space="preserve"> </w:t>
      </w:r>
      <w:r w:rsidR="00C81FBE">
        <w:rPr>
          <w:b/>
          <w:color w:val="365F91" w:themeColor="accent1" w:themeShade="BF"/>
          <w:sz w:val="28"/>
          <w:szCs w:val="28"/>
        </w:rPr>
        <w:br/>
      </w:r>
      <w:r w:rsidR="00427761" w:rsidRPr="00BA14B3">
        <w:rPr>
          <w:i/>
          <w:color w:val="365F91" w:themeColor="accent1" w:themeShade="BF"/>
        </w:rPr>
        <w:t>Bereikbaarheid bij langere afwezigheid</w:t>
      </w:r>
      <w:r w:rsidR="00C81FBE" w:rsidRPr="00BA14B3">
        <w:rPr>
          <w:color w:val="365F91" w:themeColor="accent1" w:themeShade="BF"/>
        </w:rPr>
        <w:t xml:space="preserve">. </w:t>
      </w:r>
      <w:r w:rsidR="00C81FBE" w:rsidRPr="00BA14B3">
        <w:rPr>
          <w:color w:val="000000" w:themeColor="text1"/>
        </w:rPr>
        <w:t xml:space="preserve"> Uw aandacht wordt </w:t>
      </w:r>
      <w:r w:rsidR="00376811">
        <w:rPr>
          <w:color w:val="000000" w:themeColor="text1"/>
        </w:rPr>
        <w:t xml:space="preserve">nog eens </w:t>
      </w:r>
      <w:r w:rsidR="00C81FBE" w:rsidRPr="00BA14B3">
        <w:rPr>
          <w:color w:val="000000" w:themeColor="text1"/>
        </w:rPr>
        <w:t xml:space="preserve">gevraagd voor wat </w:t>
      </w:r>
      <w:r w:rsidR="00B6190A" w:rsidRPr="00BA14B3">
        <w:rPr>
          <w:color w:val="000000" w:themeColor="text1"/>
        </w:rPr>
        <w:t>het huishoudelijk reglement van uw huur</w:t>
      </w:r>
      <w:r w:rsidR="00C81FBE" w:rsidRPr="00BA14B3">
        <w:rPr>
          <w:color w:val="000000" w:themeColor="text1"/>
        </w:rPr>
        <w:t>overeenkomst hie</w:t>
      </w:r>
      <w:r w:rsidR="00E67A84" w:rsidRPr="00BA14B3">
        <w:rPr>
          <w:color w:val="000000" w:themeColor="text1"/>
        </w:rPr>
        <w:t>rover roept</w:t>
      </w:r>
      <w:r w:rsidR="00B6190A" w:rsidRPr="00BA14B3">
        <w:rPr>
          <w:color w:val="000000" w:themeColor="text1"/>
        </w:rPr>
        <w:t xml:space="preserve">. </w:t>
      </w:r>
      <w:r w:rsidR="00BA14B3">
        <w:rPr>
          <w:color w:val="000000" w:themeColor="text1"/>
        </w:rPr>
        <w:t xml:space="preserve"> </w:t>
      </w:r>
      <w:r w:rsidR="00B6190A" w:rsidRPr="00BA14B3">
        <w:rPr>
          <w:color w:val="000000" w:themeColor="text1"/>
        </w:rPr>
        <w:t>I</w:t>
      </w:r>
      <w:r w:rsidR="00E67A84" w:rsidRPr="00BA14B3">
        <w:rPr>
          <w:color w:val="000000" w:themeColor="text1"/>
        </w:rPr>
        <w:t xml:space="preserve">n het bijzonder </w:t>
      </w:r>
      <w:r w:rsidR="00B6190A" w:rsidRPr="00BA14B3">
        <w:rPr>
          <w:color w:val="000000" w:themeColor="text1"/>
        </w:rPr>
        <w:t xml:space="preserve"> </w:t>
      </w:r>
      <w:r w:rsidR="00E67A84" w:rsidRPr="00BA14B3">
        <w:rPr>
          <w:color w:val="000000" w:themeColor="text1"/>
        </w:rPr>
        <w:t xml:space="preserve">het </w:t>
      </w:r>
      <w:r w:rsidR="00C81FBE" w:rsidRPr="00BA14B3">
        <w:rPr>
          <w:color w:val="000000" w:themeColor="text1"/>
        </w:rPr>
        <w:t>afsluiten</w:t>
      </w:r>
      <w:r w:rsidR="00E67A84" w:rsidRPr="00BA14B3">
        <w:rPr>
          <w:color w:val="000000" w:themeColor="text1"/>
        </w:rPr>
        <w:t xml:space="preserve"> van de </w:t>
      </w:r>
      <w:r w:rsidR="00DB0BDD">
        <w:rPr>
          <w:color w:val="000000" w:themeColor="text1"/>
        </w:rPr>
        <w:t>water</w:t>
      </w:r>
      <w:r w:rsidR="00E67A84" w:rsidRPr="00BA14B3">
        <w:rPr>
          <w:color w:val="000000" w:themeColor="text1"/>
        </w:rPr>
        <w:t>hoofdkraan</w:t>
      </w:r>
      <w:r w:rsidR="00DB0BDD">
        <w:rPr>
          <w:color w:val="000000" w:themeColor="text1"/>
        </w:rPr>
        <w:t xml:space="preserve">  </w:t>
      </w:r>
      <w:r w:rsidR="00E67A84" w:rsidRPr="00BA14B3">
        <w:rPr>
          <w:color w:val="000000" w:themeColor="text1"/>
        </w:rPr>
        <w:t xml:space="preserve">en hoe u te bereiken bent in geval van grotere of kleinere calamiteiten uw appartement </w:t>
      </w:r>
      <w:r w:rsidR="00BA14B3">
        <w:rPr>
          <w:color w:val="000000" w:themeColor="text1"/>
        </w:rPr>
        <w:t>(mede)</w:t>
      </w:r>
      <w:r w:rsidR="00F71F45">
        <w:rPr>
          <w:color w:val="000000" w:themeColor="text1"/>
        </w:rPr>
        <w:t xml:space="preserve"> betreffend</w:t>
      </w:r>
      <w:r w:rsidR="00E67A84" w:rsidRPr="00BA14B3">
        <w:rPr>
          <w:color w:val="000000" w:themeColor="text1"/>
        </w:rPr>
        <w:t xml:space="preserve">. </w:t>
      </w:r>
      <w:r w:rsidR="00DB0BDD">
        <w:rPr>
          <w:color w:val="000000" w:themeColor="text1"/>
        </w:rPr>
        <w:t xml:space="preserve"> </w:t>
      </w:r>
      <w:r w:rsidR="00E67A84" w:rsidRPr="00BA14B3">
        <w:rPr>
          <w:color w:val="000000" w:themeColor="text1"/>
        </w:rPr>
        <w:t xml:space="preserve">Waar de praktijkervaring </w:t>
      </w:r>
      <w:r w:rsidR="00B6190A" w:rsidRPr="00BA14B3">
        <w:rPr>
          <w:color w:val="000000" w:themeColor="text1"/>
        </w:rPr>
        <w:t xml:space="preserve">in Warande </w:t>
      </w:r>
      <w:r w:rsidR="004A378A" w:rsidRPr="00BA14B3">
        <w:rPr>
          <w:color w:val="000000" w:themeColor="text1"/>
        </w:rPr>
        <w:t xml:space="preserve">leert dat </w:t>
      </w:r>
      <w:r w:rsidR="00B6190A" w:rsidRPr="00BA14B3">
        <w:rPr>
          <w:color w:val="000000" w:themeColor="text1"/>
        </w:rPr>
        <w:t xml:space="preserve">via  mobiel nummer/WhatsApp/e-mail, </w:t>
      </w:r>
      <w:r w:rsidR="00E67A84" w:rsidRPr="00BA14B3">
        <w:rPr>
          <w:color w:val="000000" w:themeColor="text1"/>
        </w:rPr>
        <w:t>al dan niet via uw bewonerscommissie</w:t>
      </w:r>
      <w:r w:rsidR="004A378A" w:rsidRPr="00BA14B3">
        <w:rPr>
          <w:color w:val="000000" w:themeColor="text1"/>
        </w:rPr>
        <w:t>,</w:t>
      </w:r>
      <w:r w:rsidR="00E67A84" w:rsidRPr="00BA14B3">
        <w:rPr>
          <w:color w:val="000000" w:themeColor="text1"/>
        </w:rPr>
        <w:t xml:space="preserve"> snel </w:t>
      </w:r>
      <w:r w:rsidR="00B6190A" w:rsidRPr="00BA14B3">
        <w:rPr>
          <w:color w:val="000000" w:themeColor="text1"/>
        </w:rPr>
        <w:t xml:space="preserve">met u </w:t>
      </w:r>
      <w:r w:rsidR="00E67A84" w:rsidRPr="00BA14B3">
        <w:rPr>
          <w:color w:val="000000" w:themeColor="text1"/>
        </w:rPr>
        <w:t>contact gelegd kan worden, is het cruciaal i</w:t>
      </w:r>
      <w:r w:rsidR="00F71F45">
        <w:rPr>
          <w:color w:val="000000" w:themeColor="text1"/>
        </w:rPr>
        <w:t>n geval van grotere ‘rampen’</w:t>
      </w:r>
      <w:r w:rsidR="00E67A84" w:rsidRPr="00BA14B3">
        <w:rPr>
          <w:color w:val="000000" w:themeColor="text1"/>
        </w:rPr>
        <w:t xml:space="preserve"> (denk bijvoorbeeld aan een waterlekkage en dit gebeurt helaas nog al eens) dat we </w:t>
      </w:r>
      <w:r w:rsidR="00B6190A" w:rsidRPr="00BA14B3">
        <w:rPr>
          <w:color w:val="000000" w:themeColor="text1"/>
        </w:rPr>
        <w:t>i</w:t>
      </w:r>
      <w:r w:rsidR="004A378A" w:rsidRPr="00BA14B3">
        <w:rPr>
          <w:color w:val="000000" w:themeColor="text1"/>
        </w:rPr>
        <w:t xml:space="preserve">emand </w:t>
      </w:r>
      <w:r w:rsidR="00B6190A" w:rsidRPr="00BA14B3">
        <w:rPr>
          <w:color w:val="000000" w:themeColor="text1"/>
        </w:rPr>
        <w:t xml:space="preserve">kunnen bereiken </w:t>
      </w:r>
      <w:r w:rsidR="00E67A84" w:rsidRPr="00BA14B3">
        <w:rPr>
          <w:color w:val="000000" w:themeColor="text1"/>
        </w:rPr>
        <w:t xml:space="preserve">die namens u geautoriseerd is om toegang tot uw appartement te verlenen.  Het zal duidelijk zijn </w:t>
      </w:r>
      <w:r w:rsidR="004A378A" w:rsidRPr="00BA14B3">
        <w:rPr>
          <w:color w:val="000000" w:themeColor="text1"/>
        </w:rPr>
        <w:t>dat</w:t>
      </w:r>
      <w:r w:rsidR="00B321B8">
        <w:rPr>
          <w:color w:val="000000" w:themeColor="text1"/>
        </w:rPr>
        <w:t>,</w:t>
      </w:r>
      <w:r w:rsidR="004A378A" w:rsidRPr="00BA14B3">
        <w:rPr>
          <w:color w:val="000000" w:themeColor="text1"/>
        </w:rPr>
        <w:t xml:space="preserve"> </w:t>
      </w:r>
      <w:r w:rsidR="00E67A84" w:rsidRPr="00BA14B3">
        <w:rPr>
          <w:color w:val="000000" w:themeColor="text1"/>
        </w:rPr>
        <w:t xml:space="preserve">als die </w:t>
      </w:r>
      <w:r w:rsidR="00F71F45">
        <w:rPr>
          <w:color w:val="000000" w:themeColor="text1"/>
        </w:rPr>
        <w:t xml:space="preserve">iemand </w:t>
      </w:r>
      <w:r w:rsidR="00E67A84" w:rsidRPr="00BA14B3">
        <w:rPr>
          <w:color w:val="000000" w:themeColor="text1"/>
        </w:rPr>
        <w:t xml:space="preserve"> </w:t>
      </w:r>
      <w:r w:rsidR="004A378A" w:rsidRPr="00BA14B3">
        <w:rPr>
          <w:color w:val="000000" w:themeColor="text1"/>
        </w:rPr>
        <w:t xml:space="preserve">met uw </w:t>
      </w:r>
      <w:r w:rsidR="006506FB">
        <w:rPr>
          <w:color w:val="000000" w:themeColor="text1"/>
        </w:rPr>
        <w:t>reserve</w:t>
      </w:r>
      <w:r w:rsidR="004A378A" w:rsidRPr="00BA14B3">
        <w:rPr>
          <w:color w:val="000000" w:themeColor="text1"/>
        </w:rPr>
        <w:t xml:space="preserve">sleutel </w:t>
      </w:r>
      <w:r w:rsidR="00E67A84" w:rsidRPr="00BA14B3">
        <w:rPr>
          <w:color w:val="000000" w:themeColor="text1"/>
        </w:rPr>
        <w:t xml:space="preserve">in Groningen woont, </w:t>
      </w:r>
      <w:r w:rsidR="00B6190A" w:rsidRPr="00BA14B3">
        <w:rPr>
          <w:color w:val="000000" w:themeColor="text1"/>
        </w:rPr>
        <w:t xml:space="preserve">dat </w:t>
      </w:r>
      <w:r w:rsidR="004A378A" w:rsidRPr="00BA14B3">
        <w:rPr>
          <w:color w:val="000000" w:themeColor="text1"/>
        </w:rPr>
        <w:t xml:space="preserve">de snelheid van interventie niet bevordert. </w:t>
      </w:r>
      <w:r w:rsidR="00E67A84" w:rsidRPr="00BA14B3">
        <w:rPr>
          <w:color w:val="000000" w:themeColor="text1"/>
        </w:rPr>
        <w:t xml:space="preserve"> </w:t>
      </w:r>
    </w:p>
    <w:p w:rsidR="006F4126" w:rsidRPr="00376811" w:rsidRDefault="00427761" w:rsidP="00376811">
      <w:pPr>
        <w:rPr>
          <w:color w:val="000000" w:themeColor="text1"/>
        </w:rPr>
      </w:pPr>
      <w:r w:rsidRPr="00BA14B3">
        <w:rPr>
          <w:i/>
          <w:color w:val="365F91" w:themeColor="accent1" w:themeShade="BF"/>
        </w:rPr>
        <w:t>Verkeersveiligheid in parkeergarage</w:t>
      </w:r>
      <w:r w:rsidR="00B6190A" w:rsidRPr="00BA14B3">
        <w:rPr>
          <w:color w:val="365F91" w:themeColor="accent1" w:themeShade="BF"/>
        </w:rPr>
        <w:t xml:space="preserve">. </w:t>
      </w:r>
      <w:r w:rsidR="00C8198D">
        <w:rPr>
          <w:color w:val="000000" w:themeColor="text1"/>
        </w:rPr>
        <w:t>Op verzoek van 14</w:t>
      </w:r>
      <w:r w:rsidR="00B6190A" w:rsidRPr="00BA14B3">
        <w:rPr>
          <w:color w:val="000000" w:themeColor="text1"/>
        </w:rPr>
        <w:t xml:space="preserve"> chauffeurs aanwezig geweest bij de jaarvergadering wordt u nog eens </w:t>
      </w:r>
      <w:r w:rsidR="00F4027F">
        <w:rPr>
          <w:color w:val="000000" w:themeColor="text1"/>
        </w:rPr>
        <w:t xml:space="preserve">vriendelijk </w:t>
      </w:r>
      <w:r w:rsidR="00B6190A" w:rsidRPr="00BA14B3">
        <w:rPr>
          <w:color w:val="000000" w:themeColor="text1"/>
        </w:rPr>
        <w:t xml:space="preserve">verzocht bij het in- en uitrijden van de parkeergarage een gepaste (lees: langzame/voorzichtige) </w:t>
      </w:r>
      <w:r w:rsidR="00BA14B3" w:rsidRPr="00BA14B3">
        <w:rPr>
          <w:color w:val="000000" w:themeColor="text1"/>
        </w:rPr>
        <w:t>rijsnelheid in acht te nemen. Met name parkeerders die achteruit rijdend hun parkeervak verlaten</w:t>
      </w:r>
      <w:r w:rsidR="00660869">
        <w:rPr>
          <w:color w:val="000000" w:themeColor="text1"/>
        </w:rPr>
        <w:t>,</w:t>
      </w:r>
      <w:r w:rsidR="00BA14B3" w:rsidRPr="00BA14B3">
        <w:rPr>
          <w:color w:val="000000" w:themeColor="text1"/>
        </w:rPr>
        <w:t xml:space="preserve"> worden nogal eens </w:t>
      </w:r>
      <w:r w:rsidR="00BA14B3">
        <w:rPr>
          <w:color w:val="000000" w:themeColor="text1"/>
        </w:rPr>
        <w:t xml:space="preserve">onaangenaam </w:t>
      </w:r>
      <w:r w:rsidR="00BA14B3" w:rsidRPr="00BA14B3">
        <w:rPr>
          <w:color w:val="000000" w:themeColor="text1"/>
        </w:rPr>
        <w:t>verrast</w:t>
      </w:r>
      <w:r w:rsidR="00BA14B3">
        <w:rPr>
          <w:color w:val="000000" w:themeColor="text1"/>
        </w:rPr>
        <w:t xml:space="preserve">.  </w:t>
      </w:r>
      <w:r w:rsidR="00376811">
        <w:rPr>
          <w:color w:val="000000" w:themeColor="text1"/>
        </w:rPr>
        <w:t>Kijk ook direct voor</w:t>
      </w:r>
      <w:r w:rsidR="00F4027F">
        <w:rPr>
          <w:color w:val="000000" w:themeColor="text1"/>
        </w:rPr>
        <w:t xml:space="preserve">/bij </w:t>
      </w:r>
      <w:r w:rsidR="00376811">
        <w:rPr>
          <w:color w:val="000000" w:themeColor="text1"/>
        </w:rPr>
        <w:t xml:space="preserve"> binnenrijden </w:t>
      </w:r>
      <w:r w:rsidR="00BA14B3">
        <w:rPr>
          <w:color w:val="000000" w:themeColor="text1"/>
        </w:rPr>
        <w:t xml:space="preserve"> op de grote verkeer</w:t>
      </w:r>
      <w:r w:rsidR="00376811">
        <w:rPr>
          <w:color w:val="000000" w:themeColor="text1"/>
        </w:rPr>
        <w:t xml:space="preserve">sspiegel  om bedacht te zijn op manoeuvrerende auto’s  vooraan in de parkeergarage en houd rekening met </w:t>
      </w:r>
      <w:r w:rsidR="00F4027F">
        <w:rPr>
          <w:color w:val="000000" w:themeColor="text1"/>
        </w:rPr>
        <w:t xml:space="preserve">elkaar en geef elkaar de ruimte. </w:t>
      </w:r>
    </w:p>
    <w:p w:rsidR="006F4126" w:rsidRPr="00376811" w:rsidRDefault="006F4126" w:rsidP="006F4126">
      <w:pPr>
        <w:ind w:left="360"/>
        <w:rPr>
          <w:color w:val="000000" w:themeColor="text1"/>
        </w:rPr>
      </w:pPr>
      <w:r w:rsidRPr="00BA14B3">
        <w:rPr>
          <w:b/>
          <w:color w:val="365F91" w:themeColor="accent1" w:themeShade="BF"/>
          <w:sz w:val="24"/>
          <w:szCs w:val="24"/>
        </w:rPr>
        <w:t>Periodiek schoonvegen parkeergarag</w:t>
      </w:r>
      <w:r w:rsidR="00376811">
        <w:rPr>
          <w:b/>
          <w:color w:val="365F91" w:themeColor="accent1" w:themeShade="BF"/>
          <w:sz w:val="24"/>
          <w:szCs w:val="24"/>
        </w:rPr>
        <w:t>e</w:t>
      </w:r>
      <w:r w:rsidR="00376811">
        <w:rPr>
          <w:b/>
          <w:color w:val="365F91" w:themeColor="accent1" w:themeShade="BF"/>
          <w:sz w:val="24"/>
          <w:szCs w:val="24"/>
        </w:rPr>
        <w:br/>
      </w:r>
      <w:r w:rsidR="00376811">
        <w:rPr>
          <w:color w:val="000000" w:themeColor="text1"/>
        </w:rPr>
        <w:t xml:space="preserve">Voortaan zal het periodiek aanvegen van de parkeergarage een paar dagen tevoren enkel nog maar worden aangekondigd door het ophangen van een mededeling  in de drie liftportalen in de parkeergarage.  Bent u in de gelegenheid uw parkeervak vrij te maken dan vergemakkelijkt dit niet alleen het schoonmaken maar het eindresultaat wordt ook zichtbaar beter. </w:t>
      </w:r>
    </w:p>
    <w:p w:rsidR="002C4F2F" w:rsidRPr="00EB5EB4" w:rsidRDefault="00427761" w:rsidP="00EB5EB4">
      <w:pPr>
        <w:rPr>
          <w:color w:val="000000" w:themeColor="text1"/>
        </w:rPr>
      </w:pPr>
      <w:r w:rsidRPr="00BA14B3">
        <w:rPr>
          <w:b/>
          <w:color w:val="365F91" w:themeColor="accent1" w:themeShade="BF"/>
          <w:sz w:val="24"/>
          <w:szCs w:val="24"/>
        </w:rPr>
        <w:t>O</w:t>
      </w:r>
      <w:r w:rsidR="002C4F2F" w:rsidRPr="00BA14B3">
        <w:rPr>
          <w:b/>
          <w:color w:val="365F91" w:themeColor="accent1" w:themeShade="BF"/>
          <w:sz w:val="24"/>
          <w:szCs w:val="24"/>
        </w:rPr>
        <w:t>pladen E-auto’s</w:t>
      </w:r>
      <w:r w:rsidR="00EB5EB4">
        <w:rPr>
          <w:b/>
          <w:color w:val="365F91" w:themeColor="accent1" w:themeShade="BF"/>
          <w:sz w:val="24"/>
          <w:szCs w:val="24"/>
        </w:rPr>
        <w:br/>
      </w:r>
      <w:r w:rsidR="00EB5EB4">
        <w:rPr>
          <w:color w:val="000000" w:themeColor="text1"/>
        </w:rPr>
        <w:t xml:space="preserve">Zoals al aangekondigd in Warande Klanken 2019/1 en de jaarvergadering heeft de firma Mansveld </w:t>
      </w:r>
      <w:r w:rsidR="006E2399">
        <w:rPr>
          <w:color w:val="000000" w:themeColor="text1"/>
        </w:rPr>
        <w:t xml:space="preserve"> begin januari </w:t>
      </w:r>
      <w:r w:rsidR="00EB5EB4">
        <w:rPr>
          <w:color w:val="000000" w:themeColor="text1"/>
        </w:rPr>
        <w:t xml:space="preserve">de centrale  voedingskabel aangelegd in de parkeergarage </w:t>
      </w:r>
      <w:r w:rsidR="006E2399">
        <w:rPr>
          <w:color w:val="000000" w:themeColor="text1"/>
        </w:rPr>
        <w:t xml:space="preserve">voor </w:t>
      </w:r>
      <w:r w:rsidR="00311038">
        <w:rPr>
          <w:color w:val="000000" w:themeColor="text1"/>
        </w:rPr>
        <w:t xml:space="preserve">het </w:t>
      </w:r>
      <w:r w:rsidR="006E2399">
        <w:rPr>
          <w:color w:val="000000" w:themeColor="text1"/>
        </w:rPr>
        <w:t xml:space="preserve">op aanvraag </w:t>
      </w:r>
      <w:r w:rsidR="00EB5EB4">
        <w:rPr>
          <w:color w:val="000000" w:themeColor="text1"/>
        </w:rPr>
        <w:t xml:space="preserve"> uitbrengen van een </w:t>
      </w:r>
      <w:r w:rsidR="006E2399">
        <w:rPr>
          <w:color w:val="000000" w:themeColor="text1"/>
        </w:rPr>
        <w:t>autolader (3,7 kW met 4 m laadsnoer</w:t>
      </w:r>
      <w:r w:rsidR="0055750A">
        <w:rPr>
          <w:color w:val="000000" w:themeColor="text1"/>
        </w:rPr>
        <w:t>; geïntegreerde kWh-meter voor aflezen gebruik</w:t>
      </w:r>
      <w:r w:rsidR="006E2399">
        <w:rPr>
          <w:color w:val="000000" w:themeColor="text1"/>
        </w:rPr>
        <w:t>) naar een parkeerv</w:t>
      </w:r>
      <w:r w:rsidR="00C8198D">
        <w:rPr>
          <w:color w:val="000000" w:themeColor="text1"/>
        </w:rPr>
        <w:t>ak.  V</w:t>
      </w:r>
      <w:r w:rsidR="00E20926">
        <w:rPr>
          <w:color w:val="000000" w:themeColor="text1"/>
        </w:rPr>
        <w:t>oor meer informatie</w:t>
      </w:r>
      <w:r w:rsidR="0055750A">
        <w:rPr>
          <w:color w:val="000000" w:themeColor="text1"/>
        </w:rPr>
        <w:t xml:space="preserve">, </w:t>
      </w:r>
      <w:r w:rsidR="00E20926">
        <w:rPr>
          <w:color w:val="000000" w:themeColor="text1"/>
        </w:rPr>
        <w:t xml:space="preserve">zoals </w:t>
      </w:r>
      <w:r w:rsidR="00C8198D">
        <w:rPr>
          <w:color w:val="000000" w:themeColor="text1"/>
        </w:rPr>
        <w:t xml:space="preserve">de </w:t>
      </w:r>
      <w:r w:rsidR="006E2399">
        <w:rPr>
          <w:color w:val="000000" w:themeColor="text1"/>
        </w:rPr>
        <w:t xml:space="preserve">huurprijs per maand </w:t>
      </w:r>
      <w:r w:rsidR="00E20926">
        <w:rPr>
          <w:color w:val="000000" w:themeColor="text1"/>
        </w:rPr>
        <w:t xml:space="preserve">en mogelijk eenmalige </w:t>
      </w:r>
      <w:r w:rsidR="009B7930">
        <w:rPr>
          <w:color w:val="000000" w:themeColor="text1"/>
        </w:rPr>
        <w:t>aansluit</w:t>
      </w:r>
      <w:r w:rsidR="00C8198D">
        <w:rPr>
          <w:color w:val="000000" w:themeColor="text1"/>
        </w:rPr>
        <w:t>kosten</w:t>
      </w:r>
      <w:r w:rsidR="009B7930">
        <w:rPr>
          <w:color w:val="000000" w:themeColor="text1"/>
        </w:rPr>
        <w:t xml:space="preserve">,  </w:t>
      </w:r>
      <w:r w:rsidR="006E2399">
        <w:rPr>
          <w:color w:val="000000" w:themeColor="text1"/>
        </w:rPr>
        <w:t xml:space="preserve">wordt u naar </w:t>
      </w:r>
      <w:proofErr w:type="spellStart"/>
      <w:r w:rsidR="006E2399">
        <w:rPr>
          <w:color w:val="000000" w:themeColor="text1"/>
        </w:rPr>
        <w:t>vb&amp;t</w:t>
      </w:r>
      <w:proofErr w:type="spellEnd"/>
      <w:r w:rsidR="006E2399">
        <w:rPr>
          <w:color w:val="000000" w:themeColor="text1"/>
        </w:rPr>
        <w:t xml:space="preserve"> verwezen. </w:t>
      </w:r>
      <w:r w:rsidR="00C8198D">
        <w:rPr>
          <w:color w:val="000000" w:themeColor="text1"/>
        </w:rPr>
        <w:t xml:space="preserve"> </w:t>
      </w:r>
    </w:p>
    <w:p w:rsidR="00DE5D2D" w:rsidRPr="006E2399" w:rsidRDefault="00DE5D2D" w:rsidP="007A68F5">
      <w:pPr>
        <w:rPr>
          <w:color w:val="000000" w:themeColor="text1"/>
        </w:rPr>
      </w:pPr>
      <w:r>
        <w:rPr>
          <w:noProof/>
          <w:color w:val="000000" w:themeColor="text1"/>
          <w:lang w:eastAsia="nl-NL"/>
        </w:rPr>
        <w:drawing>
          <wp:anchor distT="0" distB="0" distL="114300" distR="114300" simplePos="0" relativeHeight="251675648" behindDoc="0" locked="0" layoutInCell="1" allowOverlap="1" wp14:anchorId="25BCE0BA" wp14:editId="5A05F36B">
            <wp:simplePos x="0" y="0"/>
            <wp:positionH relativeFrom="column">
              <wp:posOffset>5929630</wp:posOffset>
            </wp:positionH>
            <wp:positionV relativeFrom="paragraph">
              <wp:posOffset>38100</wp:posOffset>
            </wp:positionV>
            <wp:extent cx="513080" cy="702310"/>
            <wp:effectExtent l="0" t="0" r="1270" b="254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profielf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080" cy="702310"/>
                    </a:xfrm>
                    <a:prstGeom prst="rect">
                      <a:avLst/>
                    </a:prstGeom>
                  </pic:spPr>
                </pic:pic>
              </a:graphicData>
            </a:graphic>
            <wp14:sizeRelH relativeFrom="page">
              <wp14:pctWidth>0</wp14:pctWidth>
            </wp14:sizeRelH>
            <wp14:sizeRelV relativeFrom="page">
              <wp14:pctHeight>0</wp14:pctHeight>
            </wp14:sizeRelV>
          </wp:anchor>
        </w:drawing>
      </w:r>
      <w:r w:rsidR="00EB5EB4">
        <w:rPr>
          <w:b/>
          <w:color w:val="365F91" w:themeColor="accent1" w:themeShade="BF"/>
          <w:sz w:val="24"/>
          <w:szCs w:val="24"/>
        </w:rPr>
        <w:t>Besloten FB-groep Warand</w:t>
      </w:r>
      <w:r w:rsidR="006E2399">
        <w:rPr>
          <w:b/>
          <w:color w:val="365F91" w:themeColor="accent1" w:themeShade="BF"/>
          <w:sz w:val="24"/>
          <w:szCs w:val="24"/>
        </w:rPr>
        <w:t>e</w:t>
      </w:r>
      <w:r w:rsidR="00D55BCA">
        <w:rPr>
          <w:b/>
          <w:color w:val="365F91" w:themeColor="accent1" w:themeShade="BF"/>
          <w:sz w:val="24"/>
          <w:szCs w:val="24"/>
        </w:rPr>
        <w:t xml:space="preserve"> geopend!</w:t>
      </w:r>
      <w:r w:rsidR="006E2399">
        <w:rPr>
          <w:b/>
          <w:color w:val="365F91" w:themeColor="accent1" w:themeShade="BF"/>
          <w:sz w:val="24"/>
          <w:szCs w:val="24"/>
        </w:rPr>
        <w:br/>
      </w:r>
      <w:r w:rsidR="009569ED">
        <w:rPr>
          <w:color w:val="000000" w:themeColor="text1"/>
        </w:rPr>
        <w:t>Het was al langer</w:t>
      </w:r>
      <w:r w:rsidR="006E2399">
        <w:rPr>
          <w:color w:val="000000" w:themeColor="text1"/>
        </w:rPr>
        <w:t xml:space="preserve"> h</w:t>
      </w:r>
      <w:r w:rsidR="00D55BCA">
        <w:rPr>
          <w:color w:val="000000" w:themeColor="text1"/>
        </w:rPr>
        <w:t xml:space="preserve">et voornemen om voor </w:t>
      </w:r>
      <w:r w:rsidR="006E2399">
        <w:rPr>
          <w:color w:val="000000" w:themeColor="text1"/>
        </w:rPr>
        <w:t xml:space="preserve"> onderlin</w:t>
      </w:r>
      <w:r w:rsidR="00D55BCA">
        <w:rPr>
          <w:color w:val="000000" w:themeColor="text1"/>
        </w:rPr>
        <w:t xml:space="preserve">ge </w:t>
      </w:r>
      <w:r w:rsidR="00A0490C">
        <w:rPr>
          <w:color w:val="000000" w:themeColor="text1"/>
        </w:rPr>
        <w:t xml:space="preserve">laagdrempelige </w:t>
      </w:r>
      <w:r w:rsidR="00D55BCA">
        <w:rPr>
          <w:color w:val="000000" w:themeColor="text1"/>
        </w:rPr>
        <w:t xml:space="preserve">communicatie </w:t>
      </w:r>
      <w:r w:rsidR="006E2399">
        <w:rPr>
          <w:color w:val="000000" w:themeColor="text1"/>
        </w:rPr>
        <w:t>een besloten g</w:t>
      </w:r>
      <w:r w:rsidR="00D55BCA">
        <w:rPr>
          <w:color w:val="000000" w:themeColor="text1"/>
        </w:rPr>
        <w:t xml:space="preserve">roep te beginnen.  De </w:t>
      </w:r>
      <w:r w:rsidR="004448B0">
        <w:rPr>
          <w:color w:val="000000" w:themeColor="text1"/>
        </w:rPr>
        <w:t xml:space="preserve">nog </w:t>
      </w:r>
      <w:r w:rsidR="00660869">
        <w:rPr>
          <w:color w:val="000000" w:themeColor="text1"/>
        </w:rPr>
        <w:t xml:space="preserve">prille </w:t>
      </w:r>
      <w:r w:rsidR="006E2399">
        <w:rPr>
          <w:color w:val="000000" w:themeColor="text1"/>
        </w:rPr>
        <w:t xml:space="preserve">ervaringen </w:t>
      </w:r>
      <w:r w:rsidR="00D55BCA">
        <w:rPr>
          <w:color w:val="000000" w:themeColor="text1"/>
        </w:rPr>
        <w:t>zijn dat hiermee</w:t>
      </w:r>
      <w:r w:rsidR="00530A75">
        <w:rPr>
          <w:color w:val="000000" w:themeColor="text1"/>
        </w:rPr>
        <w:t xml:space="preserve"> in een prima intern en onderli</w:t>
      </w:r>
      <w:r w:rsidR="00176635">
        <w:rPr>
          <w:color w:val="000000" w:themeColor="text1"/>
        </w:rPr>
        <w:t xml:space="preserve">ng verbindend </w:t>
      </w:r>
      <w:r w:rsidR="009569ED">
        <w:rPr>
          <w:color w:val="000000" w:themeColor="text1"/>
        </w:rPr>
        <w:t xml:space="preserve">netwerk  voorzien </w:t>
      </w:r>
      <w:r w:rsidR="00D55BCA">
        <w:rPr>
          <w:color w:val="000000" w:themeColor="text1"/>
        </w:rPr>
        <w:t>wordt.  D</w:t>
      </w:r>
      <w:r w:rsidR="009569ED">
        <w:rPr>
          <w:color w:val="000000" w:themeColor="text1"/>
        </w:rPr>
        <w:t xml:space="preserve">oor uw bewonerscommissie is dit platform inmiddels in gebruik </w:t>
      </w:r>
      <w:r w:rsidR="00530A75">
        <w:rPr>
          <w:color w:val="000000" w:themeColor="text1"/>
        </w:rPr>
        <w:t>als ee</w:t>
      </w:r>
      <w:r w:rsidR="009569ED">
        <w:rPr>
          <w:color w:val="000000" w:themeColor="text1"/>
        </w:rPr>
        <w:t xml:space="preserve">n aanvulling </w:t>
      </w:r>
      <w:r w:rsidR="00530A75">
        <w:rPr>
          <w:color w:val="000000" w:themeColor="text1"/>
        </w:rPr>
        <w:t>op e-mailberic</w:t>
      </w:r>
      <w:r w:rsidR="00627C43">
        <w:rPr>
          <w:color w:val="000000" w:themeColor="text1"/>
        </w:rPr>
        <w:t xml:space="preserve">htgeving </w:t>
      </w:r>
      <w:r w:rsidR="009569ED">
        <w:rPr>
          <w:color w:val="000000" w:themeColor="text1"/>
        </w:rPr>
        <w:t xml:space="preserve">(serviceberichten) </w:t>
      </w:r>
      <w:r w:rsidR="00530A75">
        <w:rPr>
          <w:color w:val="000000" w:themeColor="text1"/>
        </w:rPr>
        <w:t xml:space="preserve">en </w:t>
      </w:r>
      <w:r w:rsidR="00311038">
        <w:rPr>
          <w:color w:val="000000" w:themeColor="text1"/>
        </w:rPr>
        <w:t xml:space="preserve">het </w:t>
      </w:r>
      <w:r w:rsidR="00530A75">
        <w:rPr>
          <w:color w:val="000000" w:themeColor="text1"/>
        </w:rPr>
        <w:t>verspreiden van andersoortige informa</w:t>
      </w:r>
      <w:r w:rsidR="009569ED">
        <w:rPr>
          <w:color w:val="000000" w:themeColor="text1"/>
        </w:rPr>
        <w:t xml:space="preserve">tie over  </w:t>
      </w:r>
      <w:r w:rsidR="00DC6A02">
        <w:rPr>
          <w:color w:val="000000" w:themeColor="text1"/>
        </w:rPr>
        <w:t>het woon- en leef</w:t>
      </w:r>
      <w:r w:rsidR="009569ED">
        <w:rPr>
          <w:color w:val="000000" w:themeColor="text1"/>
        </w:rPr>
        <w:t xml:space="preserve">klimaat op ons plein. </w:t>
      </w:r>
      <w:r w:rsidR="00582862">
        <w:rPr>
          <w:color w:val="000000" w:themeColor="text1"/>
        </w:rPr>
        <w:t>Thans zijn 19</w:t>
      </w:r>
      <w:bookmarkStart w:id="0" w:name="_GoBack"/>
      <w:bookmarkEnd w:id="0"/>
      <w:r w:rsidR="00DC6A02">
        <w:rPr>
          <w:color w:val="000000" w:themeColor="text1"/>
        </w:rPr>
        <w:t xml:space="preserve"> appartementen aangesloten; </w:t>
      </w:r>
      <w:r w:rsidR="0055750A">
        <w:rPr>
          <w:color w:val="000000" w:themeColor="text1"/>
        </w:rPr>
        <w:t xml:space="preserve"> </w:t>
      </w:r>
      <w:r w:rsidR="00DC6A02">
        <w:rPr>
          <w:color w:val="000000" w:themeColor="text1"/>
        </w:rPr>
        <w:t>het st</w:t>
      </w:r>
      <w:r w:rsidR="0055750A">
        <w:rPr>
          <w:color w:val="000000" w:themeColor="text1"/>
        </w:rPr>
        <w:t xml:space="preserve">reven is  zo snel mogelijk  </w:t>
      </w:r>
      <w:r w:rsidR="00DC6A02">
        <w:rPr>
          <w:color w:val="000000" w:themeColor="text1"/>
        </w:rPr>
        <w:t xml:space="preserve">de helft van het aantal </w:t>
      </w:r>
      <w:r w:rsidR="009569ED">
        <w:rPr>
          <w:color w:val="000000" w:themeColor="text1"/>
        </w:rPr>
        <w:t xml:space="preserve">appartementen te bereiken, dit gebaseerd op </w:t>
      </w:r>
      <w:r w:rsidR="00DC6A02">
        <w:rPr>
          <w:color w:val="000000" w:themeColor="text1"/>
        </w:rPr>
        <w:t>de huidige FB-dichtheid in Wa</w:t>
      </w:r>
      <w:r w:rsidR="00813ABF">
        <w:rPr>
          <w:color w:val="000000" w:themeColor="text1"/>
        </w:rPr>
        <w:t xml:space="preserve">rande.  Geen FB-account of geen actief gebruiker meer? </w:t>
      </w:r>
      <w:r w:rsidR="00A0490C">
        <w:rPr>
          <w:color w:val="000000" w:themeColor="text1"/>
        </w:rPr>
        <w:t xml:space="preserve"> Overweeg toch aan te sluiten bij de groep</w:t>
      </w:r>
      <w:r w:rsidR="00813ABF">
        <w:rPr>
          <w:color w:val="000000" w:themeColor="text1"/>
        </w:rPr>
        <w:t>; zie voor meer informa</w:t>
      </w:r>
      <w:r w:rsidR="00A0490C">
        <w:rPr>
          <w:color w:val="000000" w:themeColor="text1"/>
        </w:rPr>
        <w:t>tie de homepage van onze website.</w:t>
      </w:r>
    </w:p>
    <w:sectPr w:rsidR="00DE5D2D" w:rsidRPr="006E239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35" w:rsidRDefault="00977A35" w:rsidP="00542E27">
      <w:pPr>
        <w:spacing w:after="0" w:line="240" w:lineRule="auto"/>
      </w:pPr>
      <w:r>
        <w:separator/>
      </w:r>
    </w:p>
  </w:endnote>
  <w:endnote w:type="continuationSeparator" w:id="0">
    <w:p w:rsidR="00977A35" w:rsidRDefault="00977A35" w:rsidP="0054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39" w:rsidRDefault="00713739">
    <w:pPr>
      <w:pStyle w:val="Voettekst"/>
    </w:pPr>
  </w:p>
  <w:p w:rsidR="00713739" w:rsidRDefault="007137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35" w:rsidRDefault="00977A35" w:rsidP="00542E27">
      <w:pPr>
        <w:spacing w:after="0" w:line="240" w:lineRule="auto"/>
      </w:pPr>
      <w:r>
        <w:separator/>
      </w:r>
    </w:p>
  </w:footnote>
  <w:footnote w:type="continuationSeparator" w:id="0">
    <w:p w:rsidR="00977A35" w:rsidRDefault="00977A35" w:rsidP="00542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30A5"/>
    <w:multiLevelType w:val="hybridMultilevel"/>
    <w:tmpl w:val="CC4AD4B6"/>
    <w:lvl w:ilvl="0" w:tplc="4E58FD3A">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23E70D9D"/>
    <w:multiLevelType w:val="hybridMultilevel"/>
    <w:tmpl w:val="E2DEE3AE"/>
    <w:lvl w:ilvl="0" w:tplc="1054DC78">
      <w:start w:val="1"/>
      <w:numFmt w:val="bullet"/>
      <w:lvlText w:val="•"/>
      <w:lvlJc w:val="left"/>
      <w:pPr>
        <w:tabs>
          <w:tab w:val="num" w:pos="720"/>
        </w:tabs>
        <w:ind w:left="720" w:hanging="360"/>
      </w:pPr>
      <w:rPr>
        <w:rFonts w:ascii="Arial" w:hAnsi="Arial" w:hint="default"/>
      </w:rPr>
    </w:lvl>
    <w:lvl w:ilvl="1" w:tplc="A6741DFE">
      <w:start w:val="1"/>
      <w:numFmt w:val="bullet"/>
      <w:lvlText w:val="•"/>
      <w:lvlJc w:val="left"/>
      <w:pPr>
        <w:tabs>
          <w:tab w:val="num" w:pos="1440"/>
        </w:tabs>
        <w:ind w:left="1440" w:hanging="360"/>
      </w:pPr>
      <w:rPr>
        <w:rFonts w:ascii="Arial" w:hAnsi="Arial" w:hint="default"/>
      </w:rPr>
    </w:lvl>
    <w:lvl w:ilvl="2" w:tplc="DD9E801A" w:tentative="1">
      <w:start w:val="1"/>
      <w:numFmt w:val="bullet"/>
      <w:lvlText w:val="•"/>
      <w:lvlJc w:val="left"/>
      <w:pPr>
        <w:tabs>
          <w:tab w:val="num" w:pos="2160"/>
        </w:tabs>
        <w:ind w:left="2160" w:hanging="360"/>
      </w:pPr>
      <w:rPr>
        <w:rFonts w:ascii="Arial" w:hAnsi="Arial" w:hint="default"/>
      </w:rPr>
    </w:lvl>
    <w:lvl w:ilvl="3" w:tplc="0478D5CA" w:tentative="1">
      <w:start w:val="1"/>
      <w:numFmt w:val="bullet"/>
      <w:lvlText w:val="•"/>
      <w:lvlJc w:val="left"/>
      <w:pPr>
        <w:tabs>
          <w:tab w:val="num" w:pos="2880"/>
        </w:tabs>
        <w:ind w:left="2880" w:hanging="360"/>
      </w:pPr>
      <w:rPr>
        <w:rFonts w:ascii="Arial" w:hAnsi="Arial" w:hint="default"/>
      </w:rPr>
    </w:lvl>
    <w:lvl w:ilvl="4" w:tplc="35C41004" w:tentative="1">
      <w:start w:val="1"/>
      <w:numFmt w:val="bullet"/>
      <w:lvlText w:val="•"/>
      <w:lvlJc w:val="left"/>
      <w:pPr>
        <w:tabs>
          <w:tab w:val="num" w:pos="3600"/>
        </w:tabs>
        <w:ind w:left="3600" w:hanging="360"/>
      </w:pPr>
      <w:rPr>
        <w:rFonts w:ascii="Arial" w:hAnsi="Arial" w:hint="default"/>
      </w:rPr>
    </w:lvl>
    <w:lvl w:ilvl="5" w:tplc="B13250F0" w:tentative="1">
      <w:start w:val="1"/>
      <w:numFmt w:val="bullet"/>
      <w:lvlText w:val="•"/>
      <w:lvlJc w:val="left"/>
      <w:pPr>
        <w:tabs>
          <w:tab w:val="num" w:pos="4320"/>
        </w:tabs>
        <w:ind w:left="4320" w:hanging="360"/>
      </w:pPr>
      <w:rPr>
        <w:rFonts w:ascii="Arial" w:hAnsi="Arial" w:hint="default"/>
      </w:rPr>
    </w:lvl>
    <w:lvl w:ilvl="6" w:tplc="8230E3B6" w:tentative="1">
      <w:start w:val="1"/>
      <w:numFmt w:val="bullet"/>
      <w:lvlText w:val="•"/>
      <w:lvlJc w:val="left"/>
      <w:pPr>
        <w:tabs>
          <w:tab w:val="num" w:pos="5040"/>
        </w:tabs>
        <w:ind w:left="5040" w:hanging="360"/>
      </w:pPr>
      <w:rPr>
        <w:rFonts w:ascii="Arial" w:hAnsi="Arial" w:hint="default"/>
      </w:rPr>
    </w:lvl>
    <w:lvl w:ilvl="7" w:tplc="755E0726" w:tentative="1">
      <w:start w:val="1"/>
      <w:numFmt w:val="bullet"/>
      <w:lvlText w:val="•"/>
      <w:lvlJc w:val="left"/>
      <w:pPr>
        <w:tabs>
          <w:tab w:val="num" w:pos="5760"/>
        </w:tabs>
        <w:ind w:left="5760" w:hanging="360"/>
      </w:pPr>
      <w:rPr>
        <w:rFonts w:ascii="Arial" w:hAnsi="Arial" w:hint="default"/>
      </w:rPr>
    </w:lvl>
    <w:lvl w:ilvl="8" w:tplc="B2888132" w:tentative="1">
      <w:start w:val="1"/>
      <w:numFmt w:val="bullet"/>
      <w:lvlText w:val="•"/>
      <w:lvlJc w:val="left"/>
      <w:pPr>
        <w:tabs>
          <w:tab w:val="num" w:pos="6480"/>
        </w:tabs>
        <w:ind w:left="6480" w:hanging="360"/>
      </w:pPr>
      <w:rPr>
        <w:rFonts w:ascii="Arial" w:hAnsi="Arial" w:hint="default"/>
      </w:rPr>
    </w:lvl>
  </w:abstractNum>
  <w:abstractNum w:abstractNumId="2">
    <w:nsid w:val="2CC71C09"/>
    <w:multiLevelType w:val="hybridMultilevel"/>
    <w:tmpl w:val="84F89D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40745C4B"/>
    <w:multiLevelType w:val="hybridMultilevel"/>
    <w:tmpl w:val="2EE8EAE0"/>
    <w:lvl w:ilvl="0" w:tplc="303831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6F31BB1"/>
    <w:multiLevelType w:val="hybridMultilevel"/>
    <w:tmpl w:val="6068DE90"/>
    <w:lvl w:ilvl="0" w:tplc="7E78627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AC75503"/>
    <w:multiLevelType w:val="hybridMultilevel"/>
    <w:tmpl w:val="195AE172"/>
    <w:lvl w:ilvl="0" w:tplc="4E58FD3A">
      <w:start w:val="1"/>
      <w:numFmt w:val="bullet"/>
      <w:lvlText w:val=""/>
      <w:lvlJc w:val="left"/>
      <w:pPr>
        <w:tabs>
          <w:tab w:val="num" w:pos="720"/>
        </w:tabs>
        <w:ind w:left="720" w:hanging="360"/>
      </w:pPr>
      <w:rPr>
        <w:rFonts w:ascii="Wingdings" w:hAnsi="Wingdings" w:hint="default"/>
      </w:rPr>
    </w:lvl>
    <w:lvl w:ilvl="1" w:tplc="22B61F7E" w:tentative="1">
      <w:start w:val="1"/>
      <w:numFmt w:val="bullet"/>
      <w:lvlText w:val=""/>
      <w:lvlJc w:val="left"/>
      <w:pPr>
        <w:tabs>
          <w:tab w:val="num" w:pos="1440"/>
        </w:tabs>
        <w:ind w:left="1440" w:hanging="360"/>
      </w:pPr>
      <w:rPr>
        <w:rFonts w:ascii="Wingdings" w:hAnsi="Wingdings" w:hint="default"/>
      </w:rPr>
    </w:lvl>
    <w:lvl w:ilvl="2" w:tplc="7D500D8E" w:tentative="1">
      <w:start w:val="1"/>
      <w:numFmt w:val="bullet"/>
      <w:lvlText w:val=""/>
      <w:lvlJc w:val="left"/>
      <w:pPr>
        <w:tabs>
          <w:tab w:val="num" w:pos="2160"/>
        </w:tabs>
        <w:ind w:left="2160" w:hanging="360"/>
      </w:pPr>
      <w:rPr>
        <w:rFonts w:ascii="Wingdings" w:hAnsi="Wingdings" w:hint="default"/>
      </w:rPr>
    </w:lvl>
    <w:lvl w:ilvl="3" w:tplc="49D84684" w:tentative="1">
      <w:start w:val="1"/>
      <w:numFmt w:val="bullet"/>
      <w:lvlText w:val=""/>
      <w:lvlJc w:val="left"/>
      <w:pPr>
        <w:tabs>
          <w:tab w:val="num" w:pos="2880"/>
        </w:tabs>
        <w:ind w:left="2880" w:hanging="360"/>
      </w:pPr>
      <w:rPr>
        <w:rFonts w:ascii="Wingdings" w:hAnsi="Wingdings" w:hint="default"/>
      </w:rPr>
    </w:lvl>
    <w:lvl w:ilvl="4" w:tplc="99060D5A" w:tentative="1">
      <w:start w:val="1"/>
      <w:numFmt w:val="bullet"/>
      <w:lvlText w:val=""/>
      <w:lvlJc w:val="left"/>
      <w:pPr>
        <w:tabs>
          <w:tab w:val="num" w:pos="3600"/>
        </w:tabs>
        <w:ind w:left="3600" w:hanging="360"/>
      </w:pPr>
      <w:rPr>
        <w:rFonts w:ascii="Wingdings" w:hAnsi="Wingdings" w:hint="default"/>
      </w:rPr>
    </w:lvl>
    <w:lvl w:ilvl="5" w:tplc="98E0388C" w:tentative="1">
      <w:start w:val="1"/>
      <w:numFmt w:val="bullet"/>
      <w:lvlText w:val=""/>
      <w:lvlJc w:val="left"/>
      <w:pPr>
        <w:tabs>
          <w:tab w:val="num" w:pos="4320"/>
        </w:tabs>
        <w:ind w:left="4320" w:hanging="360"/>
      </w:pPr>
      <w:rPr>
        <w:rFonts w:ascii="Wingdings" w:hAnsi="Wingdings" w:hint="default"/>
      </w:rPr>
    </w:lvl>
    <w:lvl w:ilvl="6" w:tplc="D2AEF7B4" w:tentative="1">
      <w:start w:val="1"/>
      <w:numFmt w:val="bullet"/>
      <w:lvlText w:val=""/>
      <w:lvlJc w:val="left"/>
      <w:pPr>
        <w:tabs>
          <w:tab w:val="num" w:pos="5040"/>
        </w:tabs>
        <w:ind w:left="5040" w:hanging="360"/>
      </w:pPr>
      <w:rPr>
        <w:rFonts w:ascii="Wingdings" w:hAnsi="Wingdings" w:hint="default"/>
      </w:rPr>
    </w:lvl>
    <w:lvl w:ilvl="7" w:tplc="4970CBAE" w:tentative="1">
      <w:start w:val="1"/>
      <w:numFmt w:val="bullet"/>
      <w:lvlText w:val=""/>
      <w:lvlJc w:val="left"/>
      <w:pPr>
        <w:tabs>
          <w:tab w:val="num" w:pos="5760"/>
        </w:tabs>
        <w:ind w:left="5760" w:hanging="360"/>
      </w:pPr>
      <w:rPr>
        <w:rFonts w:ascii="Wingdings" w:hAnsi="Wingdings" w:hint="default"/>
      </w:rPr>
    </w:lvl>
    <w:lvl w:ilvl="8" w:tplc="5CA83734" w:tentative="1">
      <w:start w:val="1"/>
      <w:numFmt w:val="bullet"/>
      <w:lvlText w:val=""/>
      <w:lvlJc w:val="left"/>
      <w:pPr>
        <w:tabs>
          <w:tab w:val="num" w:pos="6480"/>
        </w:tabs>
        <w:ind w:left="6480" w:hanging="360"/>
      </w:pPr>
      <w:rPr>
        <w:rFonts w:ascii="Wingdings" w:hAnsi="Wingdings" w:hint="default"/>
      </w:rPr>
    </w:lvl>
  </w:abstractNum>
  <w:abstractNum w:abstractNumId="6">
    <w:nsid w:val="5CB85538"/>
    <w:multiLevelType w:val="hybridMultilevel"/>
    <w:tmpl w:val="F9F0F976"/>
    <w:lvl w:ilvl="0" w:tplc="AFF854D6">
      <w:start w:val="1"/>
      <w:numFmt w:val="bullet"/>
      <w:lvlText w:val=""/>
      <w:lvlJc w:val="left"/>
      <w:pPr>
        <w:tabs>
          <w:tab w:val="num" w:pos="720"/>
        </w:tabs>
        <w:ind w:left="720" w:hanging="360"/>
      </w:pPr>
      <w:rPr>
        <w:rFonts w:ascii="Wingdings" w:hAnsi="Wingdings" w:hint="default"/>
      </w:rPr>
    </w:lvl>
    <w:lvl w:ilvl="1" w:tplc="EB4EC536">
      <w:start w:val="202"/>
      <w:numFmt w:val="bullet"/>
      <w:lvlText w:val="•"/>
      <w:lvlJc w:val="left"/>
      <w:pPr>
        <w:tabs>
          <w:tab w:val="num" w:pos="1440"/>
        </w:tabs>
        <w:ind w:left="1440" w:hanging="360"/>
      </w:pPr>
      <w:rPr>
        <w:rFonts w:ascii="Arial" w:hAnsi="Arial" w:hint="default"/>
      </w:rPr>
    </w:lvl>
    <w:lvl w:ilvl="2" w:tplc="2DC4FC3A" w:tentative="1">
      <w:start w:val="1"/>
      <w:numFmt w:val="bullet"/>
      <w:lvlText w:val=""/>
      <w:lvlJc w:val="left"/>
      <w:pPr>
        <w:tabs>
          <w:tab w:val="num" w:pos="2160"/>
        </w:tabs>
        <w:ind w:left="2160" w:hanging="360"/>
      </w:pPr>
      <w:rPr>
        <w:rFonts w:ascii="Wingdings" w:hAnsi="Wingdings" w:hint="default"/>
      </w:rPr>
    </w:lvl>
    <w:lvl w:ilvl="3" w:tplc="CD9EA7A4" w:tentative="1">
      <w:start w:val="1"/>
      <w:numFmt w:val="bullet"/>
      <w:lvlText w:val=""/>
      <w:lvlJc w:val="left"/>
      <w:pPr>
        <w:tabs>
          <w:tab w:val="num" w:pos="2880"/>
        </w:tabs>
        <w:ind w:left="2880" w:hanging="360"/>
      </w:pPr>
      <w:rPr>
        <w:rFonts w:ascii="Wingdings" w:hAnsi="Wingdings" w:hint="default"/>
      </w:rPr>
    </w:lvl>
    <w:lvl w:ilvl="4" w:tplc="DA522164" w:tentative="1">
      <w:start w:val="1"/>
      <w:numFmt w:val="bullet"/>
      <w:lvlText w:val=""/>
      <w:lvlJc w:val="left"/>
      <w:pPr>
        <w:tabs>
          <w:tab w:val="num" w:pos="3600"/>
        </w:tabs>
        <w:ind w:left="3600" w:hanging="360"/>
      </w:pPr>
      <w:rPr>
        <w:rFonts w:ascii="Wingdings" w:hAnsi="Wingdings" w:hint="default"/>
      </w:rPr>
    </w:lvl>
    <w:lvl w:ilvl="5" w:tplc="44F28BE8" w:tentative="1">
      <w:start w:val="1"/>
      <w:numFmt w:val="bullet"/>
      <w:lvlText w:val=""/>
      <w:lvlJc w:val="left"/>
      <w:pPr>
        <w:tabs>
          <w:tab w:val="num" w:pos="4320"/>
        </w:tabs>
        <w:ind w:left="4320" w:hanging="360"/>
      </w:pPr>
      <w:rPr>
        <w:rFonts w:ascii="Wingdings" w:hAnsi="Wingdings" w:hint="default"/>
      </w:rPr>
    </w:lvl>
    <w:lvl w:ilvl="6" w:tplc="CE809F32" w:tentative="1">
      <w:start w:val="1"/>
      <w:numFmt w:val="bullet"/>
      <w:lvlText w:val=""/>
      <w:lvlJc w:val="left"/>
      <w:pPr>
        <w:tabs>
          <w:tab w:val="num" w:pos="5040"/>
        </w:tabs>
        <w:ind w:left="5040" w:hanging="360"/>
      </w:pPr>
      <w:rPr>
        <w:rFonts w:ascii="Wingdings" w:hAnsi="Wingdings" w:hint="default"/>
      </w:rPr>
    </w:lvl>
    <w:lvl w:ilvl="7" w:tplc="E132F2D8" w:tentative="1">
      <w:start w:val="1"/>
      <w:numFmt w:val="bullet"/>
      <w:lvlText w:val=""/>
      <w:lvlJc w:val="left"/>
      <w:pPr>
        <w:tabs>
          <w:tab w:val="num" w:pos="5760"/>
        </w:tabs>
        <w:ind w:left="5760" w:hanging="360"/>
      </w:pPr>
      <w:rPr>
        <w:rFonts w:ascii="Wingdings" w:hAnsi="Wingdings" w:hint="default"/>
      </w:rPr>
    </w:lvl>
    <w:lvl w:ilvl="8" w:tplc="EC10EAEC" w:tentative="1">
      <w:start w:val="1"/>
      <w:numFmt w:val="bullet"/>
      <w:lvlText w:val=""/>
      <w:lvlJc w:val="left"/>
      <w:pPr>
        <w:tabs>
          <w:tab w:val="num" w:pos="6480"/>
        </w:tabs>
        <w:ind w:left="6480" w:hanging="360"/>
      </w:pPr>
      <w:rPr>
        <w:rFonts w:ascii="Wingdings" w:hAnsi="Wingdings" w:hint="default"/>
      </w:rPr>
    </w:lvl>
  </w:abstractNum>
  <w:abstractNum w:abstractNumId="7">
    <w:nsid w:val="722D684D"/>
    <w:multiLevelType w:val="hybridMultilevel"/>
    <w:tmpl w:val="31A62994"/>
    <w:lvl w:ilvl="0" w:tplc="7E78627C">
      <w:start w:val="1"/>
      <w:numFmt w:val="bullet"/>
      <w:lvlText w:val="•"/>
      <w:lvlJc w:val="left"/>
      <w:pPr>
        <w:tabs>
          <w:tab w:val="num" w:pos="720"/>
        </w:tabs>
        <w:ind w:left="720" w:hanging="360"/>
      </w:pPr>
      <w:rPr>
        <w:rFonts w:ascii="Arial" w:hAnsi="Arial" w:hint="default"/>
      </w:rPr>
    </w:lvl>
    <w:lvl w:ilvl="1" w:tplc="BDE0EC20" w:tentative="1">
      <w:start w:val="1"/>
      <w:numFmt w:val="bullet"/>
      <w:lvlText w:val="•"/>
      <w:lvlJc w:val="left"/>
      <w:pPr>
        <w:tabs>
          <w:tab w:val="num" w:pos="1440"/>
        </w:tabs>
        <w:ind w:left="1440" w:hanging="360"/>
      </w:pPr>
      <w:rPr>
        <w:rFonts w:ascii="Arial" w:hAnsi="Arial" w:hint="default"/>
      </w:rPr>
    </w:lvl>
    <w:lvl w:ilvl="2" w:tplc="2D269964" w:tentative="1">
      <w:start w:val="1"/>
      <w:numFmt w:val="bullet"/>
      <w:lvlText w:val="•"/>
      <w:lvlJc w:val="left"/>
      <w:pPr>
        <w:tabs>
          <w:tab w:val="num" w:pos="2160"/>
        </w:tabs>
        <w:ind w:left="2160" w:hanging="360"/>
      </w:pPr>
      <w:rPr>
        <w:rFonts w:ascii="Arial" w:hAnsi="Arial" w:hint="default"/>
      </w:rPr>
    </w:lvl>
    <w:lvl w:ilvl="3" w:tplc="126AB9DA" w:tentative="1">
      <w:start w:val="1"/>
      <w:numFmt w:val="bullet"/>
      <w:lvlText w:val="•"/>
      <w:lvlJc w:val="left"/>
      <w:pPr>
        <w:tabs>
          <w:tab w:val="num" w:pos="2880"/>
        </w:tabs>
        <w:ind w:left="2880" w:hanging="360"/>
      </w:pPr>
      <w:rPr>
        <w:rFonts w:ascii="Arial" w:hAnsi="Arial" w:hint="default"/>
      </w:rPr>
    </w:lvl>
    <w:lvl w:ilvl="4" w:tplc="91F4ACE4" w:tentative="1">
      <w:start w:val="1"/>
      <w:numFmt w:val="bullet"/>
      <w:lvlText w:val="•"/>
      <w:lvlJc w:val="left"/>
      <w:pPr>
        <w:tabs>
          <w:tab w:val="num" w:pos="3600"/>
        </w:tabs>
        <w:ind w:left="3600" w:hanging="360"/>
      </w:pPr>
      <w:rPr>
        <w:rFonts w:ascii="Arial" w:hAnsi="Arial" w:hint="default"/>
      </w:rPr>
    </w:lvl>
    <w:lvl w:ilvl="5" w:tplc="5B6223B0" w:tentative="1">
      <w:start w:val="1"/>
      <w:numFmt w:val="bullet"/>
      <w:lvlText w:val="•"/>
      <w:lvlJc w:val="left"/>
      <w:pPr>
        <w:tabs>
          <w:tab w:val="num" w:pos="4320"/>
        </w:tabs>
        <w:ind w:left="4320" w:hanging="360"/>
      </w:pPr>
      <w:rPr>
        <w:rFonts w:ascii="Arial" w:hAnsi="Arial" w:hint="default"/>
      </w:rPr>
    </w:lvl>
    <w:lvl w:ilvl="6" w:tplc="8452E5AE" w:tentative="1">
      <w:start w:val="1"/>
      <w:numFmt w:val="bullet"/>
      <w:lvlText w:val="•"/>
      <w:lvlJc w:val="left"/>
      <w:pPr>
        <w:tabs>
          <w:tab w:val="num" w:pos="5040"/>
        </w:tabs>
        <w:ind w:left="5040" w:hanging="360"/>
      </w:pPr>
      <w:rPr>
        <w:rFonts w:ascii="Arial" w:hAnsi="Arial" w:hint="default"/>
      </w:rPr>
    </w:lvl>
    <w:lvl w:ilvl="7" w:tplc="03449D46" w:tentative="1">
      <w:start w:val="1"/>
      <w:numFmt w:val="bullet"/>
      <w:lvlText w:val="•"/>
      <w:lvlJc w:val="left"/>
      <w:pPr>
        <w:tabs>
          <w:tab w:val="num" w:pos="5760"/>
        </w:tabs>
        <w:ind w:left="5760" w:hanging="360"/>
      </w:pPr>
      <w:rPr>
        <w:rFonts w:ascii="Arial" w:hAnsi="Arial" w:hint="default"/>
      </w:rPr>
    </w:lvl>
    <w:lvl w:ilvl="8" w:tplc="FC5ABAEA" w:tentative="1">
      <w:start w:val="1"/>
      <w:numFmt w:val="bullet"/>
      <w:lvlText w:val="•"/>
      <w:lvlJc w:val="left"/>
      <w:pPr>
        <w:tabs>
          <w:tab w:val="num" w:pos="6480"/>
        </w:tabs>
        <w:ind w:left="6480" w:hanging="360"/>
      </w:pPr>
      <w:rPr>
        <w:rFonts w:ascii="Arial" w:hAnsi="Arial" w:hint="default"/>
      </w:rPr>
    </w:lvl>
  </w:abstractNum>
  <w:abstractNum w:abstractNumId="8">
    <w:nsid w:val="75BA2E25"/>
    <w:multiLevelType w:val="hybridMultilevel"/>
    <w:tmpl w:val="F328D44C"/>
    <w:lvl w:ilvl="0" w:tplc="DF765646">
      <w:start w:val="1"/>
      <w:numFmt w:val="bullet"/>
      <w:lvlText w:val=""/>
      <w:lvlJc w:val="left"/>
      <w:pPr>
        <w:tabs>
          <w:tab w:val="num" w:pos="720"/>
        </w:tabs>
        <w:ind w:left="720" w:hanging="360"/>
      </w:pPr>
      <w:rPr>
        <w:rFonts w:ascii="Wingdings" w:hAnsi="Wingdings" w:hint="default"/>
      </w:rPr>
    </w:lvl>
    <w:lvl w:ilvl="1" w:tplc="36F26C48">
      <w:start w:val="202"/>
      <w:numFmt w:val="bullet"/>
      <w:lvlText w:val="•"/>
      <w:lvlJc w:val="left"/>
      <w:pPr>
        <w:tabs>
          <w:tab w:val="num" w:pos="1440"/>
        </w:tabs>
        <w:ind w:left="1440" w:hanging="360"/>
      </w:pPr>
      <w:rPr>
        <w:rFonts w:ascii="Arial" w:hAnsi="Arial" w:hint="default"/>
      </w:rPr>
    </w:lvl>
    <w:lvl w:ilvl="2" w:tplc="75B4F278" w:tentative="1">
      <w:start w:val="1"/>
      <w:numFmt w:val="bullet"/>
      <w:lvlText w:val=""/>
      <w:lvlJc w:val="left"/>
      <w:pPr>
        <w:tabs>
          <w:tab w:val="num" w:pos="2160"/>
        </w:tabs>
        <w:ind w:left="2160" w:hanging="360"/>
      </w:pPr>
      <w:rPr>
        <w:rFonts w:ascii="Wingdings" w:hAnsi="Wingdings" w:hint="default"/>
      </w:rPr>
    </w:lvl>
    <w:lvl w:ilvl="3" w:tplc="72C67246" w:tentative="1">
      <w:start w:val="1"/>
      <w:numFmt w:val="bullet"/>
      <w:lvlText w:val=""/>
      <w:lvlJc w:val="left"/>
      <w:pPr>
        <w:tabs>
          <w:tab w:val="num" w:pos="2880"/>
        </w:tabs>
        <w:ind w:left="2880" w:hanging="360"/>
      </w:pPr>
      <w:rPr>
        <w:rFonts w:ascii="Wingdings" w:hAnsi="Wingdings" w:hint="default"/>
      </w:rPr>
    </w:lvl>
    <w:lvl w:ilvl="4" w:tplc="5B9856B4" w:tentative="1">
      <w:start w:val="1"/>
      <w:numFmt w:val="bullet"/>
      <w:lvlText w:val=""/>
      <w:lvlJc w:val="left"/>
      <w:pPr>
        <w:tabs>
          <w:tab w:val="num" w:pos="3600"/>
        </w:tabs>
        <w:ind w:left="3600" w:hanging="360"/>
      </w:pPr>
      <w:rPr>
        <w:rFonts w:ascii="Wingdings" w:hAnsi="Wingdings" w:hint="default"/>
      </w:rPr>
    </w:lvl>
    <w:lvl w:ilvl="5" w:tplc="A79EF65A" w:tentative="1">
      <w:start w:val="1"/>
      <w:numFmt w:val="bullet"/>
      <w:lvlText w:val=""/>
      <w:lvlJc w:val="left"/>
      <w:pPr>
        <w:tabs>
          <w:tab w:val="num" w:pos="4320"/>
        </w:tabs>
        <w:ind w:left="4320" w:hanging="360"/>
      </w:pPr>
      <w:rPr>
        <w:rFonts w:ascii="Wingdings" w:hAnsi="Wingdings" w:hint="default"/>
      </w:rPr>
    </w:lvl>
    <w:lvl w:ilvl="6" w:tplc="96C6A862" w:tentative="1">
      <w:start w:val="1"/>
      <w:numFmt w:val="bullet"/>
      <w:lvlText w:val=""/>
      <w:lvlJc w:val="left"/>
      <w:pPr>
        <w:tabs>
          <w:tab w:val="num" w:pos="5040"/>
        </w:tabs>
        <w:ind w:left="5040" w:hanging="360"/>
      </w:pPr>
      <w:rPr>
        <w:rFonts w:ascii="Wingdings" w:hAnsi="Wingdings" w:hint="default"/>
      </w:rPr>
    </w:lvl>
    <w:lvl w:ilvl="7" w:tplc="620AB3B4" w:tentative="1">
      <w:start w:val="1"/>
      <w:numFmt w:val="bullet"/>
      <w:lvlText w:val=""/>
      <w:lvlJc w:val="left"/>
      <w:pPr>
        <w:tabs>
          <w:tab w:val="num" w:pos="5760"/>
        </w:tabs>
        <w:ind w:left="5760" w:hanging="360"/>
      </w:pPr>
      <w:rPr>
        <w:rFonts w:ascii="Wingdings" w:hAnsi="Wingdings" w:hint="default"/>
      </w:rPr>
    </w:lvl>
    <w:lvl w:ilvl="8" w:tplc="7ED0598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1"/>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EB"/>
    <w:rsid w:val="000029DC"/>
    <w:rsid w:val="00015FC1"/>
    <w:rsid w:val="000163A9"/>
    <w:rsid w:val="00030E8B"/>
    <w:rsid w:val="00032B3E"/>
    <w:rsid w:val="000351CF"/>
    <w:rsid w:val="000364EA"/>
    <w:rsid w:val="00036BEA"/>
    <w:rsid w:val="000410B6"/>
    <w:rsid w:val="000431B9"/>
    <w:rsid w:val="00053C3B"/>
    <w:rsid w:val="000668A7"/>
    <w:rsid w:val="00072D8D"/>
    <w:rsid w:val="00073942"/>
    <w:rsid w:val="00077939"/>
    <w:rsid w:val="000A10B7"/>
    <w:rsid w:val="000B1C68"/>
    <w:rsid w:val="000C09B7"/>
    <w:rsid w:val="000C6D1A"/>
    <w:rsid w:val="000D4A6E"/>
    <w:rsid w:val="000D72DA"/>
    <w:rsid w:val="000E1350"/>
    <w:rsid w:val="000F743C"/>
    <w:rsid w:val="001003B7"/>
    <w:rsid w:val="001007C7"/>
    <w:rsid w:val="00101794"/>
    <w:rsid w:val="00103DBB"/>
    <w:rsid w:val="0010435C"/>
    <w:rsid w:val="001500DA"/>
    <w:rsid w:val="00151FBD"/>
    <w:rsid w:val="00153E8B"/>
    <w:rsid w:val="00174C73"/>
    <w:rsid w:val="00176635"/>
    <w:rsid w:val="0018399E"/>
    <w:rsid w:val="001A0067"/>
    <w:rsid w:val="001C4A57"/>
    <w:rsid w:val="001D36BD"/>
    <w:rsid w:val="001D7506"/>
    <w:rsid w:val="001E25B9"/>
    <w:rsid w:val="001F7EFC"/>
    <w:rsid w:val="00207BC1"/>
    <w:rsid w:val="002229C8"/>
    <w:rsid w:val="002248B9"/>
    <w:rsid w:val="00224EF8"/>
    <w:rsid w:val="00225693"/>
    <w:rsid w:val="00234162"/>
    <w:rsid w:val="00234F4B"/>
    <w:rsid w:val="00240E83"/>
    <w:rsid w:val="00247B18"/>
    <w:rsid w:val="00250F13"/>
    <w:rsid w:val="002510A1"/>
    <w:rsid w:val="00261913"/>
    <w:rsid w:val="002659EA"/>
    <w:rsid w:val="00275190"/>
    <w:rsid w:val="00281CAD"/>
    <w:rsid w:val="00297891"/>
    <w:rsid w:val="002978D8"/>
    <w:rsid w:val="002C090A"/>
    <w:rsid w:val="002C4F2F"/>
    <w:rsid w:val="002D7CED"/>
    <w:rsid w:val="002E1914"/>
    <w:rsid w:val="002E3279"/>
    <w:rsid w:val="002F0A07"/>
    <w:rsid w:val="00301F18"/>
    <w:rsid w:val="0030273B"/>
    <w:rsid w:val="00304273"/>
    <w:rsid w:val="00311038"/>
    <w:rsid w:val="00314BF3"/>
    <w:rsid w:val="00321BE6"/>
    <w:rsid w:val="00335E6F"/>
    <w:rsid w:val="00344C9C"/>
    <w:rsid w:val="003603AE"/>
    <w:rsid w:val="00376811"/>
    <w:rsid w:val="0038641D"/>
    <w:rsid w:val="0038762A"/>
    <w:rsid w:val="00387FB2"/>
    <w:rsid w:val="00390CA9"/>
    <w:rsid w:val="003A0A8F"/>
    <w:rsid w:val="003A6D25"/>
    <w:rsid w:val="003B0422"/>
    <w:rsid w:val="003B5AF2"/>
    <w:rsid w:val="003B7886"/>
    <w:rsid w:val="003D3F50"/>
    <w:rsid w:val="00400010"/>
    <w:rsid w:val="00421BA3"/>
    <w:rsid w:val="00427761"/>
    <w:rsid w:val="00434335"/>
    <w:rsid w:val="0044412B"/>
    <w:rsid w:val="004448B0"/>
    <w:rsid w:val="00444C47"/>
    <w:rsid w:val="00447116"/>
    <w:rsid w:val="0046236A"/>
    <w:rsid w:val="00477FAF"/>
    <w:rsid w:val="00480BE6"/>
    <w:rsid w:val="00494A8D"/>
    <w:rsid w:val="004A16EA"/>
    <w:rsid w:val="004A378A"/>
    <w:rsid w:val="004A5E28"/>
    <w:rsid w:val="004A6D81"/>
    <w:rsid w:val="004C402C"/>
    <w:rsid w:val="004D1015"/>
    <w:rsid w:val="004D2DFB"/>
    <w:rsid w:val="004D53EB"/>
    <w:rsid w:val="004D7DF4"/>
    <w:rsid w:val="004F15CF"/>
    <w:rsid w:val="004F69C3"/>
    <w:rsid w:val="00503FBB"/>
    <w:rsid w:val="00507A88"/>
    <w:rsid w:val="0051674D"/>
    <w:rsid w:val="00530A75"/>
    <w:rsid w:val="00540708"/>
    <w:rsid w:val="00542E27"/>
    <w:rsid w:val="00550B5B"/>
    <w:rsid w:val="00551C11"/>
    <w:rsid w:val="005530B2"/>
    <w:rsid w:val="0055750A"/>
    <w:rsid w:val="005656C5"/>
    <w:rsid w:val="005744FF"/>
    <w:rsid w:val="005755DE"/>
    <w:rsid w:val="00577221"/>
    <w:rsid w:val="00582862"/>
    <w:rsid w:val="00585A3F"/>
    <w:rsid w:val="0059277B"/>
    <w:rsid w:val="005B095E"/>
    <w:rsid w:val="005C236C"/>
    <w:rsid w:val="005C5BF3"/>
    <w:rsid w:val="005C74CC"/>
    <w:rsid w:val="005D2BAE"/>
    <w:rsid w:val="005F3F0E"/>
    <w:rsid w:val="005F546E"/>
    <w:rsid w:val="0060007F"/>
    <w:rsid w:val="00602DD1"/>
    <w:rsid w:val="00610795"/>
    <w:rsid w:val="006123F1"/>
    <w:rsid w:val="006170FE"/>
    <w:rsid w:val="006267E6"/>
    <w:rsid w:val="00627C43"/>
    <w:rsid w:val="00637EB4"/>
    <w:rsid w:val="00642767"/>
    <w:rsid w:val="0064482A"/>
    <w:rsid w:val="00645F83"/>
    <w:rsid w:val="006504BC"/>
    <w:rsid w:val="006506FB"/>
    <w:rsid w:val="00650AB4"/>
    <w:rsid w:val="00650F72"/>
    <w:rsid w:val="006529FE"/>
    <w:rsid w:val="0066051F"/>
    <w:rsid w:val="00660869"/>
    <w:rsid w:val="006633FD"/>
    <w:rsid w:val="00664BBD"/>
    <w:rsid w:val="006716DB"/>
    <w:rsid w:val="006859A0"/>
    <w:rsid w:val="00693529"/>
    <w:rsid w:val="006965D4"/>
    <w:rsid w:val="006A4A8F"/>
    <w:rsid w:val="006A67D4"/>
    <w:rsid w:val="006C7E08"/>
    <w:rsid w:val="006D5C59"/>
    <w:rsid w:val="006E0D26"/>
    <w:rsid w:val="006E2399"/>
    <w:rsid w:val="006F0C8A"/>
    <w:rsid w:val="006F1B3B"/>
    <w:rsid w:val="006F4126"/>
    <w:rsid w:val="006F7CEA"/>
    <w:rsid w:val="00707AAE"/>
    <w:rsid w:val="00713739"/>
    <w:rsid w:val="007161B1"/>
    <w:rsid w:val="00734C2D"/>
    <w:rsid w:val="00766862"/>
    <w:rsid w:val="00777465"/>
    <w:rsid w:val="00786354"/>
    <w:rsid w:val="00795F3B"/>
    <w:rsid w:val="007973FC"/>
    <w:rsid w:val="007A1146"/>
    <w:rsid w:val="007A45C6"/>
    <w:rsid w:val="007A574A"/>
    <w:rsid w:val="007A68F5"/>
    <w:rsid w:val="007C2C05"/>
    <w:rsid w:val="007C53D1"/>
    <w:rsid w:val="007D0BEA"/>
    <w:rsid w:val="007D730B"/>
    <w:rsid w:val="007E53AD"/>
    <w:rsid w:val="00813ABF"/>
    <w:rsid w:val="008346BB"/>
    <w:rsid w:val="0083685D"/>
    <w:rsid w:val="00846173"/>
    <w:rsid w:val="0088116B"/>
    <w:rsid w:val="00887986"/>
    <w:rsid w:val="00896690"/>
    <w:rsid w:val="008A1098"/>
    <w:rsid w:val="008B73CE"/>
    <w:rsid w:val="008C5562"/>
    <w:rsid w:val="008C68DF"/>
    <w:rsid w:val="008D5D69"/>
    <w:rsid w:val="008D62CB"/>
    <w:rsid w:val="008E070D"/>
    <w:rsid w:val="008F1ED8"/>
    <w:rsid w:val="008F23F1"/>
    <w:rsid w:val="008F2A4B"/>
    <w:rsid w:val="009055E9"/>
    <w:rsid w:val="009243D2"/>
    <w:rsid w:val="009257F9"/>
    <w:rsid w:val="00931376"/>
    <w:rsid w:val="00932339"/>
    <w:rsid w:val="00933F03"/>
    <w:rsid w:val="00942424"/>
    <w:rsid w:val="009569ED"/>
    <w:rsid w:val="0096451F"/>
    <w:rsid w:val="00964798"/>
    <w:rsid w:val="00975182"/>
    <w:rsid w:val="00975BFB"/>
    <w:rsid w:val="00977A35"/>
    <w:rsid w:val="00977ED2"/>
    <w:rsid w:val="00992917"/>
    <w:rsid w:val="009A2ECB"/>
    <w:rsid w:val="009B1671"/>
    <w:rsid w:val="009B25E1"/>
    <w:rsid w:val="009B6592"/>
    <w:rsid w:val="009B7930"/>
    <w:rsid w:val="009C0E8E"/>
    <w:rsid w:val="009C0FFB"/>
    <w:rsid w:val="009C45F1"/>
    <w:rsid w:val="009C7FAE"/>
    <w:rsid w:val="009D2834"/>
    <w:rsid w:val="009E5A35"/>
    <w:rsid w:val="009F2AEE"/>
    <w:rsid w:val="009F733C"/>
    <w:rsid w:val="00A012B5"/>
    <w:rsid w:val="00A0171D"/>
    <w:rsid w:val="00A033D2"/>
    <w:rsid w:val="00A0490C"/>
    <w:rsid w:val="00A269EF"/>
    <w:rsid w:val="00A35893"/>
    <w:rsid w:val="00A46F16"/>
    <w:rsid w:val="00A5145C"/>
    <w:rsid w:val="00A62CE1"/>
    <w:rsid w:val="00A66D47"/>
    <w:rsid w:val="00A77192"/>
    <w:rsid w:val="00A77274"/>
    <w:rsid w:val="00A83A9B"/>
    <w:rsid w:val="00A84AA5"/>
    <w:rsid w:val="00A919BA"/>
    <w:rsid w:val="00A922A3"/>
    <w:rsid w:val="00AA0368"/>
    <w:rsid w:val="00AA0DE9"/>
    <w:rsid w:val="00AC2159"/>
    <w:rsid w:val="00AD19C9"/>
    <w:rsid w:val="00AD3669"/>
    <w:rsid w:val="00AE5ECF"/>
    <w:rsid w:val="00AF0008"/>
    <w:rsid w:val="00AF14C3"/>
    <w:rsid w:val="00B035AB"/>
    <w:rsid w:val="00B2126C"/>
    <w:rsid w:val="00B321B8"/>
    <w:rsid w:val="00B4223E"/>
    <w:rsid w:val="00B46191"/>
    <w:rsid w:val="00B55B4F"/>
    <w:rsid w:val="00B57954"/>
    <w:rsid w:val="00B618B4"/>
    <w:rsid w:val="00B6190A"/>
    <w:rsid w:val="00B63CAB"/>
    <w:rsid w:val="00B869E1"/>
    <w:rsid w:val="00B86FD0"/>
    <w:rsid w:val="00BA14B3"/>
    <w:rsid w:val="00BA5CEC"/>
    <w:rsid w:val="00BB4200"/>
    <w:rsid w:val="00BB4BA8"/>
    <w:rsid w:val="00BC5B10"/>
    <w:rsid w:val="00BC7944"/>
    <w:rsid w:val="00BC7D5B"/>
    <w:rsid w:val="00BD0971"/>
    <w:rsid w:val="00BD511A"/>
    <w:rsid w:val="00BE4E45"/>
    <w:rsid w:val="00BF3997"/>
    <w:rsid w:val="00BF5053"/>
    <w:rsid w:val="00BF7730"/>
    <w:rsid w:val="00C04EA6"/>
    <w:rsid w:val="00C12D8C"/>
    <w:rsid w:val="00C33341"/>
    <w:rsid w:val="00C37CFE"/>
    <w:rsid w:val="00C4053E"/>
    <w:rsid w:val="00C41449"/>
    <w:rsid w:val="00C5045C"/>
    <w:rsid w:val="00C507A0"/>
    <w:rsid w:val="00C577C6"/>
    <w:rsid w:val="00C62699"/>
    <w:rsid w:val="00C76EF5"/>
    <w:rsid w:val="00C8159B"/>
    <w:rsid w:val="00C8198D"/>
    <w:rsid w:val="00C81FBE"/>
    <w:rsid w:val="00C85A34"/>
    <w:rsid w:val="00C91107"/>
    <w:rsid w:val="00C91B23"/>
    <w:rsid w:val="00C91F16"/>
    <w:rsid w:val="00CA3C09"/>
    <w:rsid w:val="00CB7656"/>
    <w:rsid w:val="00CC5516"/>
    <w:rsid w:val="00CF1AF0"/>
    <w:rsid w:val="00CF5DF0"/>
    <w:rsid w:val="00D02076"/>
    <w:rsid w:val="00D16ABB"/>
    <w:rsid w:val="00D2091A"/>
    <w:rsid w:val="00D21950"/>
    <w:rsid w:val="00D22567"/>
    <w:rsid w:val="00D23330"/>
    <w:rsid w:val="00D307B2"/>
    <w:rsid w:val="00D411C1"/>
    <w:rsid w:val="00D53F10"/>
    <w:rsid w:val="00D55BCA"/>
    <w:rsid w:val="00D57F93"/>
    <w:rsid w:val="00D9719D"/>
    <w:rsid w:val="00DA41A2"/>
    <w:rsid w:val="00DA74E6"/>
    <w:rsid w:val="00DB0BDD"/>
    <w:rsid w:val="00DC6A02"/>
    <w:rsid w:val="00DC7252"/>
    <w:rsid w:val="00DE1295"/>
    <w:rsid w:val="00DE5D2D"/>
    <w:rsid w:val="00DF760E"/>
    <w:rsid w:val="00E03A8E"/>
    <w:rsid w:val="00E03D72"/>
    <w:rsid w:val="00E06E3C"/>
    <w:rsid w:val="00E15AE7"/>
    <w:rsid w:val="00E20926"/>
    <w:rsid w:val="00E21FA1"/>
    <w:rsid w:val="00E23801"/>
    <w:rsid w:val="00E40D27"/>
    <w:rsid w:val="00E41FBA"/>
    <w:rsid w:val="00E42E6E"/>
    <w:rsid w:val="00E45603"/>
    <w:rsid w:val="00E51E1A"/>
    <w:rsid w:val="00E5573F"/>
    <w:rsid w:val="00E67A84"/>
    <w:rsid w:val="00E82ADE"/>
    <w:rsid w:val="00E9207B"/>
    <w:rsid w:val="00E93774"/>
    <w:rsid w:val="00E937B5"/>
    <w:rsid w:val="00EB091F"/>
    <w:rsid w:val="00EB3730"/>
    <w:rsid w:val="00EB5EB4"/>
    <w:rsid w:val="00EB7685"/>
    <w:rsid w:val="00EC11A8"/>
    <w:rsid w:val="00ED2228"/>
    <w:rsid w:val="00ED73A5"/>
    <w:rsid w:val="00EF231F"/>
    <w:rsid w:val="00F04EE9"/>
    <w:rsid w:val="00F14AC1"/>
    <w:rsid w:val="00F37F08"/>
    <w:rsid w:val="00F4027F"/>
    <w:rsid w:val="00F54083"/>
    <w:rsid w:val="00F6788C"/>
    <w:rsid w:val="00F71F45"/>
    <w:rsid w:val="00F90232"/>
    <w:rsid w:val="00FA016E"/>
    <w:rsid w:val="00FA150E"/>
    <w:rsid w:val="00FA6BDC"/>
    <w:rsid w:val="00FB0914"/>
    <w:rsid w:val="00FE6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189">
      <w:bodyDiv w:val="1"/>
      <w:marLeft w:val="0"/>
      <w:marRight w:val="0"/>
      <w:marTop w:val="0"/>
      <w:marBottom w:val="0"/>
      <w:divBdr>
        <w:top w:val="none" w:sz="0" w:space="0" w:color="auto"/>
        <w:left w:val="none" w:sz="0" w:space="0" w:color="auto"/>
        <w:bottom w:val="none" w:sz="0" w:space="0" w:color="auto"/>
        <w:right w:val="none" w:sz="0" w:space="0" w:color="auto"/>
      </w:divBdr>
      <w:divsChild>
        <w:div w:id="772474717">
          <w:marLeft w:val="720"/>
          <w:marRight w:val="0"/>
          <w:marTop w:val="0"/>
          <w:marBottom w:val="0"/>
          <w:divBdr>
            <w:top w:val="none" w:sz="0" w:space="0" w:color="auto"/>
            <w:left w:val="none" w:sz="0" w:space="0" w:color="auto"/>
            <w:bottom w:val="none" w:sz="0" w:space="0" w:color="auto"/>
            <w:right w:val="none" w:sz="0" w:space="0" w:color="auto"/>
          </w:divBdr>
        </w:div>
        <w:div w:id="1798990768">
          <w:marLeft w:val="720"/>
          <w:marRight w:val="0"/>
          <w:marTop w:val="0"/>
          <w:marBottom w:val="0"/>
          <w:divBdr>
            <w:top w:val="none" w:sz="0" w:space="0" w:color="auto"/>
            <w:left w:val="none" w:sz="0" w:space="0" w:color="auto"/>
            <w:bottom w:val="none" w:sz="0" w:space="0" w:color="auto"/>
            <w:right w:val="none" w:sz="0" w:space="0" w:color="auto"/>
          </w:divBdr>
        </w:div>
        <w:div w:id="1239824874">
          <w:marLeft w:val="1440"/>
          <w:marRight w:val="0"/>
          <w:marTop w:val="0"/>
          <w:marBottom w:val="0"/>
          <w:divBdr>
            <w:top w:val="none" w:sz="0" w:space="0" w:color="auto"/>
            <w:left w:val="none" w:sz="0" w:space="0" w:color="auto"/>
            <w:bottom w:val="none" w:sz="0" w:space="0" w:color="auto"/>
            <w:right w:val="none" w:sz="0" w:space="0" w:color="auto"/>
          </w:divBdr>
        </w:div>
        <w:div w:id="1905948390">
          <w:marLeft w:val="1440"/>
          <w:marRight w:val="0"/>
          <w:marTop w:val="0"/>
          <w:marBottom w:val="0"/>
          <w:divBdr>
            <w:top w:val="none" w:sz="0" w:space="0" w:color="auto"/>
            <w:left w:val="none" w:sz="0" w:space="0" w:color="auto"/>
            <w:bottom w:val="none" w:sz="0" w:space="0" w:color="auto"/>
            <w:right w:val="none" w:sz="0" w:space="0" w:color="auto"/>
          </w:divBdr>
        </w:div>
        <w:div w:id="105392187">
          <w:marLeft w:val="720"/>
          <w:marRight w:val="0"/>
          <w:marTop w:val="0"/>
          <w:marBottom w:val="0"/>
          <w:divBdr>
            <w:top w:val="none" w:sz="0" w:space="0" w:color="auto"/>
            <w:left w:val="none" w:sz="0" w:space="0" w:color="auto"/>
            <w:bottom w:val="none" w:sz="0" w:space="0" w:color="auto"/>
            <w:right w:val="none" w:sz="0" w:space="0" w:color="auto"/>
          </w:divBdr>
        </w:div>
        <w:div w:id="798765950">
          <w:marLeft w:val="720"/>
          <w:marRight w:val="0"/>
          <w:marTop w:val="0"/>
          <w:marBottom w:val="0"/>
          <w:divBdr>
            <w:top w:val="none" w:sz="0" w:space="0" w:color="auto"/>
            <w:left w:val="none" w:sz="0" w:space="0" w:color="auto"/>
            <w:bottom w:val="none" w:sz="0" w:space="0" w:color="auto"/>
            <w:right w:val="none" w:sz="0" w:space="0" w:color="auto"/>
          </w:divBdr>
        </w:div>
      </w:divsChild>
    </w:div>
    <w:div w:id="782000688">
      <w:bodyDiv w:val="1"/>
      <w:marLeft w:val="0"/>
      <w:marRight w:val="0"/>
      <w:marTop w:val="0"/>
      <w:marBottom w:val="0"/>
      <w:divBdr>
        <w:top w:val="none" w:sz="0" w:space="0" w:color="auto"/>
        <w:left w:val="none" w:sz="0" w:space="0" w:color="auto"/>
        <w:bottom w:val="none" w:sz="0" w:space="0" w:color="auto"/>
        <w:right w:val="none" w:sz="0" w:space="0" w:color="auto"/>
      </w:divBdr>
    </w:div>
    <w:div w:id="950554737">
      <w:bodyDiv w:val="1"/>
      <w:marLeft w:val="0"/>
      <w:marRight w:val="0"/>
      <w:marTop w:val="0"/>
      <w:marBottom w:val="0"/>
      <w:divBdr>
        <w:top w:val="none" w:sz="0" w:space="0" w:color="auto"/>
        <w:left w:val="none" w:sz="0" w:space="0" w:color="auto"/>
        <w:bottom w:val="none" w:sz="0" w:space="0" w:color="auto"/>
        <w:right w:val="none" w:sz="0" w:space="0" w:color="auto"/>
      </w:divBdr>
      <w:divsChild>
        <w:div w:id="239679122">
          <w:marLeft w:val="720"/>
          <w:marRight w:val="0"/>
          <w:marTop w:val="0"/>
          <w:marBottom w:val="0"/>
          <w:divBdr>
            <w:top w:val="none" w:sz="0" w:space="0" w:color="auto"/>
            <w:left w:val="none" w:sz="0" w:space="0" w:color="auto"/>
            <w:bottom w:val="none" w:sz="0" w:space="0" w:color="auto"/>
            <w:right w:val="none" w:sz="0" w:space="0" w:color="auto"/>
          </w:divBdr>
        </w:div>
        <w:div w:id="1366902123">
          <w:marLeft w:val="720"/>
          <w:marRight w:val="0"/>
          <w:marTop w:val="0"/>
          <w:marBottom w:val="0"/>
          <w:divBdr>
            <w:top w:val="none" w:sz="0" w:space="0" w:color="auto"/>
            <w:left w:val="none" w:sz="0" w:space="0" w:color="auto"/>
            <w:bottom w:val="none" w:sz="0" w:space="0" w:color="auto"/>
            <w:right w:val="none" w:sz="0" w:space="0" w:color="auto"/>
          </w:divBdr>
        </w:div>
      </w:divsChild>
    </w:div>
    <w:div w:id="1128620279">
      <w:bodyDiv w:val="1"/>
      <w:marLeft w:val="0"/>
      <w:marRight w:val="0"/>
      <w:marTop w:val="0"/>
      <w:marBottom w:val="0"/>
      <w:divBdr>
        <w:top w:val="none" w:sz="0" w:space="0" w:color="auto"/>
        <w:left w:val="none" w:sz="0" w:space="0" w:color="auto"/>
        <w:bottom w:val="none" w:sz="0" w:space="0" w:color="auto"/>
        <w:right w:val="none" w:sz="0" w:space="0" w:color="auto"/>
      </w:divBdr>
    </w:div>
    <w:div w:id="1174497363">
      <w:bodyDiv w:val="1"/>
      <w:marLeft w:val="0"/>
      <w:marRight w:val="0"/>
      <w:marTop w:val="0"/>
      <w:marBottom w:val="0"/>
      <w:divBdr>
        <w:top w:val="none" w:sz="0" w:space="0" w:color="auto"/>
        <w:left w:val="none" w:sz="0" w:space="0" w:color="auto"/>
        <w:bottom w:val="none" w:sz="0" w:space="0" w:color="auto"/>
        <w:right w:val="none" w:sz="0" w:space="0" w:color="auto"/>
      </w:divBdr>
      <w:divsChild>
        <w:div w:id="2028680142">
          <w:marLeft w:val="1440"/>
          <w:marRight w:val="0"/>
          <w:marTop w:val="0"/>
          <w:marBottom w:val="0"/>
          <w:divBdr>
            <w:top w:val="none" w:sz="0" w:space="0" w:color="auto"/>
            <w:left w:val="none" w:sz="0" w:space="0" w:color="auto"/>
            <w:bottom w:val="none" w:sz="0" w:space="0" w:color="auto"/>
            <w:right w:val="none" w:sz="0" w:space="0" w:color="auto"/>
          </w:divBdr>
        </w:div>
        <w:div w:id="582032922">
          <w:marLeft w:val="720"/>
          <w:marRight w:val="0"/>
          <w:marTop w:val="0"/>
          <w:marBottom w:val="0"/>
          <w:divBdr>
            <w:top w:val="none" w:sz="0" w:space="0" w:color="auto"/>
            <w:left w:val="none" w:sz="0" w:space="0" w:color="auto"/>
            <w:bottom w:val="none" w:sz="0" w:space="0" w:color="auto"/>
            <w:right w:val="none" w:sz="0" w:space="0" w:color="auto"/>
          </w:divBdr>
        </w:div>
        <w:div w:id="1090154355">
          <w:marLeft w:val="1440"/>
          <w:marRight w:val="0"/>
          <w:marTop w:val="0"/>
          <w:marBottom w:val="0"/>
          <w:divBdr>
            <w:top w:val="none" w:sz="0" w:space="0" w:color="auto"/>
            <w:left w:val="none" w:sz="0" w:space="0" w:color="auto"/>
            <w:bottom w:val="none" w:sz="0" w:space="0" w:color="auto"/>
            <w:right w:val="none" w:sz="0" w:space="0" w:color="auto"/>
          </w:divBdr>
        </w:div>
      </w:divsChild>
    </w:div>
    <w:div w:id="1412119564">
      <w:bodyDiv w:val="1"/>
      <w:marLeft w:val="0"/>
      <w:marRight w:val="0"/>
      <w:marTop w:val="0"/>
      <w:marBottom w:val="0"/>
      <w:divBdr>
        <w:top w:val="none" w:sz="0" w:space="0" w:color="auto"/>
        <w:left w:val="none" w:sz="0" w:space="0" w:color="auto"/>
        <w:bottom w:val="none" w:sz="0" w:space="0" w:color="auto"/>
        <w:right w:val="none" w:sz="0" w:space="0" w:color="auto"/>
      </w:divBdr>
      <w:divsChild>
        <w:div w:id="1742560026">
          <w:marLeft w:val="720"/>
          <w:marRight w:val="0"/>
          <w:marTop w:val="0"/>
          <w:marBottom w:val="0"/>
          <w:divBdr>
            <w:top w:val="none" w:sz="0" w:space="0" w:color="auto"/>
            <w:left w:val="none" w:sz="0" w:space="0" w:color="auto"/>
            <w:bottom w:val="none" w:sz="0" w:space="0" w:color="auto"/>
            <w:right w:val="none" w:sz="0" w:space="0" w:color="auto"/>
          </w:divBdr>
        </w:div>
        <w:div w:id="1044644499">
          <w:marLeft w:val="720"/>
          <w:marRight w:val="0"/>
          <w:marTop w:val="0"/>
          <w:marBottom w:val="0"/>
          <w:divBdr>
            <w:top w:val="none" w:sz="0" w:space="0" w:color="auto"/>
            <w:left w:val="none" w:sz="0" w:space="0" w:color="auto"/>
            <w:bottom w:val="none" w:sz="0" w:space="0" w:color="auto"/>
            <w:right w:val="none" w:sz="0" w:space="0" w:color="auto"/>
          </w:divBdr>
        </w:div>
        <w:div w:id="1899898675">
          <w:marLeft w:val="1440"/>
          <w:marRight w:val="0"/>
          <w:marTop w:val="0"/>
          <w:marBottom w:val="0"/>
          <w:divBdr>
            <w:top w:val="none" w:sz="0" w:space="0" w:color="auto"/>
            <w:left w:val="none" w:sz="0" w:space="0" w:color="auto"/>
            <w:bottom w:val="none" w:sz="0" w:space="0" w:color="auto"/>
            <w:right w:val="none" w:sz="0" w:space="0" w:color="auto"/>
          </w:divBdr>
        </w:div>
        <w:div w:id="1957789165">
          <w:marLeft w:val="1440"/>
          <w:marRight w:val="0"/>
          <w:marTop w:val="0"/>
          <w:marBottom w:val="0"/>
          <w:divBdr>
            <w:top w:val="none" w:sz="0" w:space="0" w:color="auto"/>
            <w:left w:val="none" w:sz="0" w:space="0" w:color="auto"/>
            <w:bottom w:val="none" w:sz="0" w:space="0" w:color="auto"/>
            <w:right w:val="none" w:sz="0" w:space="0" w:color="auto"/>
          </w:divBdr>
        </w:div>
        <w:div w:id="1414551246">
          <w:marLeft w:val="720"/>
          <w:marRight w:val="0"/>
          <w:marTop w:val="0"/>
          <w:marBottom w:val="0"/>
          <w:divBdr>
            <w:top w:val="none" w:sz="0" w:space="0" w:color="auto"/>
            <w:left w:val="none" w:sz="0" w:space="0" w:color="auto"/>
            <w:bottom w:val="none" w:sz="0" w:space="0" w:color="auto"/>
            <w:right w:val="none" w:sz="0" w:space="0" w:color="auto"/>
          </w:divBdr>
        </w:div>
        <w:div w:id="1376005902">
          <w:marLeft w:val="720"/>
          <w:marRight w:val="0"/>
          <w:marTop w:val="0"/>
          <w:marBottom w:val="0"/>
          <w:divBdr>
            <w:top w:val="none" w:sz="0" w:space="0" w:color="auto"/>
            <w:left w:val="none" w:sz="0" w:space="0" w:color="auto"/>
            <w:bottom w:val="none" w:sz="0" w:space="0" w:color="auto"/>
            <w:right w:val="none" w:sz="0" w:space="0" w:color="auto"/>
          </w:divBdr>
        </w:div>
      </w:divsChild>
    </w:div>
    <w:div w:id="1429622347">
      <w:bodyDiv w:val="1"/>
      <w:marLeft w:val="0"/>
      <w:marRight w:val="0"/>
      <w:marTop w:val="0"/>
      <w:marBottom w:val="0"/>
      <w:divBdr>
        <w:top w:val="none" w:sz="0" w:space="0" w:color="auto"/>
        <w:left w:val="none" w:sz="0" w:space="0" w:color="auto"/>
        <w:bottom w:val="none" w:sz="0" w:space="0" w:color="auto"/>
        <w:right w:val="none" w:sz="0" w:space="0" w:color="auto"/>
      </w:divBdr>
    </w:div>
    <w:div w:id="1476871856">
      <w:bodyDiv w:val="1"/>
      <w:marLeft w:val="0"/>
      <w:marRight w:val="0"/>
      <w:marTop w:val="0"/>
      <w:marBottom w:val="0"/>
      <w:divBdr>
        <w:top w:val="none" w:sz="0" w:space="0" w:color="auto"/>
        <w:left w:val="none" w:sz="0" w:space="0" w:color="auto"/>
        <w:bottom w:val="none" w:sz="0" w:space="0" w:color="auto"/>
        <w:right w:val="none" w:sz="0" w:space="0" w:color="auto"/>
      </w:divBdr>
      <w:divsChild>
        <w:div w:id="2035381902">
          <w:marLeft w:val="0"/>
          <w:marRight w:val="0"/>
          <w:marTop w:val="0"/>
          <w:marBottom w:val="0"/>
          <w:divBdr>
            <w:top w:val="none" w:sz="0" w:space="0" w:color="auto"/>
            <w:left w:val="none" w:sz="0" w:space="0" w:color="auto"/>
            <w:bottom w:val="none" w:sz="0" w:space="0" w:color="auto"/>
            <w:right w:val="none" w:sz="0" w:space="0" w:color="auto"/>
          </w:divBdr>
          <w:divsChild>
            <w:div w:id="1305310666">
              <w:marLeft w:val="0"/>
              <w:marRight w:val="0"/>
              <w:marTop w:val="0"/>
              <w:marBottom w:val="0"/>
              <w:divBdr>
                <w:top w:val="none" w:sz="0" w:space="0" w:color="auto"/>
                <w:left w:val="none" w:sz="0" w:space="0" w:color="auto"/>
                <w:bottom w:val="none" w:sz="0" w:space="0" w:color="auto"/>
                <w:right w:val="none" w:sz="0" w:space="0" w:color="auto"/>
              </w:divBdr>
              <w:divsChild>
                <w:div w:id="1655184985">
                  <w:marLeft w:val="0"/>
                  <w:marRight w:val="0"/>
                  <w:marTop w:val="0"/>
                  <w:marBottom w:val="0"/>
                  <w:divBdr>
                    <w:top w:val="none" w:sz="0" w:space="0" w:color="auto"/>
                    <w:left w:val="none" w:sz="0" w:space="0" w:color="auto"/>
                    <w:bottom w:val="none" w:sz="0" w:space="0" w:color="auto"/>
                    <w:right w:val="none" w:sz="0" w:space="0" w:color="auto"/>
                  </w:divBdr>
                  <w:divsChild>
                    <w:div w:id="25764365">
                      <w:marLeft w:val="0"/>
                      <w:marRight w:val="0"/>
                      <w:marTop w:val="0"/>
                      <w:marBottom w:val="0"/>
                      <w:divBdr>
                        <w:top w:val="none" w:sz="0" w:space="0" w:color="auto"/>
                        <w:left w:val="none" w:sz="0" w:space="0" w:color="auto"/>
                        <w:bottom w:val="none" w:sz="0" w:space="0" w:color="auto"/>
                        <w:right w:val="none" w:sz="0" w:space="0" w:color="auto"/>
                      </w:divBdr>
                      <w:divsChild>
                        <w:div w:id="1580212076">
                          <w:marLeft w:val="0"/>
                          <w:marRight w:val="0"/>
                          <w:marTop w:val="0"/>
                          <w:marBottom w:val="0"/>
                          <w:divBdr>
                            <w:top w:val="none" w:sz="0" w:space="0" w:color="auto"/>
                            <w:left w:val="none" w:sz="0" w:space="0" w:color="auto"/>
                            <w:bottom w:val="none" w:sz="0" w:space="0" w:color="auto"/>
                            <w:right w:val="none" w:sz="0" w:space="0" w:color="auto"/>
                          </w:divBdr>
                          <w:divsChild>
                            <w:div w:id="472867809">
                              <w:marLeft w:val="0"/>
                              <w:marRight w:val="0"/>
                              <w:marTop w:val="0"/>
                              <w:marBottom w:val="0"/>
                              <w:divBdr>
                                <w:top w:val="none" w:sz="0" w:space="0" w:color="auto"/>
                                <w:left w:val="none" w:sz="0" w:space="0" w:color="auto"/>
                                <w:bottom w:val="none" w:sz="0" w:space="0" w:color="auto"/>
                                <w:right w:val="none" w:sz="0" w:space="0" w:color="auto"/>
                              </w:divBdr>
                              <w:divsChild>
                                <w:div w:id="772555474">
                                  <w:marLeft w:val="0"/>
                                  <w:marRight w:val="0"/>
                                  <w:marTop w:val="0"/>
                                  <w:marBottom w:val="0"/>
                                  <w:divBdr>
                                    <w:top w:val="none" w:sz="0" w:space="0" w:color="auto"/>
                                    <w:left w:val="none" w:sz="0" w:space="0" w:color="auto"/>
                                    <w:bottom w:val="none" w:sz="0" w:space="0" w:color="auto"/>
                                    <w:right w:val="none" w:sz="0" w:space="0" w:color="auto"/>
                                  </w:divBdr>
                                  <w:divsChild>
                                    <w:div w:id="1993410024">
                                      <w:marLeft w:val="0"/>
                                      <w:marRight w:val="0"/>
                                      <w:marTop w:val="0"/>
                                      <w:marBottom w:val="0"/>
                                      <w:divBdr>
                                        <w:top w:val="none" w:sz="0" w:space="0" w:color="auto"/>
                                        <w:left w:val="none" w:sz="0" w:space="0" w:color="auto"/>
                                        <w:bottom w:val="none" w:sz="0" w:space="0" w:color="auto"/>
                                        <w:right w:val="none" w:sz="0" w:space="0" w:color="auto"/>
                                      </w:divBdr>
                                      <w:divsChild>
                                        <w:div w:id="587537720">
                                          <w:marLeft w:val="0"/>
                                          <w:marRight w:val="0"/>
                                          <w:marTop w:val="0"/>
                                          <w:marBottom w:val="0"/>
                                          <w:divBdr>
                                            <w:top w:val="none" w:sz="0" w:space="0" w:color="auto"/>
                                            <w:left w:val="none" w:sz="0" w:space="0" w:color="auto"/>
                                            <w:bottom w:val="none" w:sz="0" w:space="0" w:color="auto"/>
                                            <w:right w:val="none" w:sz="0" w:space="0" w:color="auto"/>
                                          </w:divBdr>
                                          <w:divsChild>
                                            <w:div w:id="400492652">
                                              <w:marLeft w:val="0"/>
                                              <w:marRight w:val="0"/>
                                              <w:marTop w:val="0"/>
                                              <w:marBottom w:val="0"/>
                                              <w:divBdr>
                                                <w:top w:val="none" w:sz="0" w:space="0" w:color="auto"/>
                                                <w:left w:val="none" w:sz="0" w:space="0" w:color="auto"/>
                                                <w:bottom w:val="none" w:sz="0" w:space="0" w:color="auto"/>
                                                <w:right w:val="none" w:sz="0" w:space="0" w:color="auto"/>
                                              </w:divBdr>
                                              <w:divsChild>
                                                <w:div w:id="725564934">
                                                  <w:marLeft w:val="0"/>
                                                  <w:marRight w:val="0"/>
                                                  <w:marTop w:val="0"/>
                                                  <w:marBottom w:val="0"/>
                                                  <w:divBdr>
                                                    <w:top w:val="none" w:sz="0" w:space="0" w:color="auto"/>
                                                    <w:left w:val="none" w:sz="0" w:space="0" w:color="auto"/>
                                                    <w:bottom w:val="none" w:sz="0" w:space="0" w:color="auto"/>
                                                    <w:right w:val="none" w:sz="0" w:space="0" w:color="auto"/>
                                                  </w:divBdr>
                                                  <w:divsChild>
                                                    <w:div w:id="1679311674">
                                                      <w:marLeft w:val="0"/>
                                                      <w:marRight w:val="0"/>
                                                      <w:marTop w:val="0"/>
                                                      <w:marBottom w:val="0"/>
                                                      <w:divBdr>
                                                        <w:top w:val="none" w:sz="0" w:space="0" w:color="auto"/>
                                                        <w:left w:val="none" w:sz="0" w:space="0" w:color="auto"/>
                                                        <w:bottom w:val="none" w:sz="0" w:space="0" w:color="auto"/>
                                                        <w:right w:val="none" w:sz="0" w:space="0" w:color="auto"/>
                                                      </w:divBdr>
                                                      <w:divsChild>
                                                        <w:div w:id="204950362">
                                                          <w:marLeft w:val="0"/>
                                                          <w:marRight w:val="0"/>
                                                          <w:marTop w:val="0"/>
                                                          <w:marBottom w:val="0"/>
                                                          <w:divBdr>
                                                            <w:top w:val="none" w:sz="0" w:space="0" w:color="auto"/>
                                                            <w:left w:val="none" w:sz="0" w:space="0" w:color="auto"/>
                                                            <w:bottom w:val="none" w:sz="0" w:space="0" w:color="auto"/>
                                                            <w:right w:val="none" w:sz="0" w:space="0" w:color="auto"/>
                                                          </w:divBdr>
                                                          <w:divsChild>
                                                            <w:div w:id="1473523198">
                                                              <w:marLeft w:val="0"/>
                                                              <w:marRight w:val="0"/>
                                                              <w:marTop w:val="0"/>
                                                              <w:marBottom w:val="0"/>
                                                              <w:divBdr>
                                                                <w:top w:val="none" w:sz="0" w:space="0" w:color="auto"/>
                                                                <w:left w:val="none" w:sz="0" w:space="0" w:color="auto"/>
                                                                <w:bottom w:val="none" w:sz="0" w:space="0" w:color="auto"/>
                                                                <w:right w:val="none" w:sz="0" w:space="0" w:color="auto"/>
                                                              </w:divBdr>
                                                              <w:divsChild>
                                                                <w:div w:id="905649076">
                                                                  <w:marLeft w:val="0"/>
                                                                  <w:marRight w:val="0"/>
                                                                  <w:marTop w:val="0"/>
                                                                  <w:marBottom w:val="0"/>
                                                                  <w:divBdr>
                                                                    <w:top w:val="none" w:sz="0" w:space="0" w:color="auto"/>
                                                                    <w:left w:val="none" w:sz="0" w:space="0" w:color="auto"/>
                                                                    <w:bottom w:val="none" w:sz="0" w:space="0" w:color="auto"/>
                                                                    <w:right w:val="none" w:sz="0" w:space="0" w:color="auto"/>
                                                                  </w:divBdr>
                                                                  <w:divsChild>
                                                                    <w:div w:id="1711147650">
                                                                      <w:marLeft w:val="0"/>
                                                                      <w:marRight w:val="0"/>
                                                                      <w:marTop w:val="0"/>
                                                                      <w:marBottom w:val="0"/>
                                                                      <w:divBdr>
                                                                        <w:top w:val="none" w:sz="0" w:space="0" w:color="auto"/>
                                                                        <w:left w:val="none" w:sz="0" w:space="0" w:color="auto"/>
                                                                        <w:bottom w:val="none" w:sz="0" w:space="0" w:color="auto"/>
                                                                        <w:right w:val="none" w:sz="0" w:space="0" w:color="auto"/>
                                                                      </w:divBdr>
                                                                      <w:divsChild>
                                                                        <w:div w:id="1192769585">
                                                                          <w:marLeft w:val="0"/>
                                                                          <w:marRight w:val="0"/>
                                                                          <w:marTop w:val="0"/>
                                                                          <w:marBottom w:val="0"/>
                                                                          <w:divBdr>
                                                                            <w:top w:val="none" w:sz="0" w:space="0" w:color="auto"/>
                                                                            <w:left w:val="none" w:sz="0" w:space="0" w:color="auto"/>
                                                                            <w:bottom w:val="none" w:sz="0" w:space="0" w:color="auto"/>
                                                                            <w:right w:val="none" w:sz="0" w:space="0" w:color="auto"/>
                                                                          </w:divBdr>
                                                                          <w:divsChild>
                                                                            <w:div w:id="807865393">
                                                                              <w:marLeft w:val="0"/>
                                                                              <w:marRight w:val="0"/>
                                                                              <w:marTop w:val="0"/>
                                                                              <w:marBottom w:val="0"/>
                                                                              <w:divBdr>
                                                                                <w:top w:val="none" w:sz="0" w:space="0" w:color="auto"/>
                                                                                <w:left w:val="none" w:sz="0" w:space="0" w:color="auto"/>
                                                                                <w:bottom w:val="none" w:sz="0" w:space="0" w:color="auto"/>
                                                                                <w:right w:val="none" w:sz="0" w:space="0" w:color="auto"/>
                                                                              </w:divBdr>
                                                                              <w:divsChild>
                                                                                <w:div w:id="231039107">
                                                                                  <w:marLeft w:val="0"/>
                                                                                  <w:marRight w:val="0"/>
                                                                                  <w:marTop w:val="0"/>
                                                                                  <w:marBottom w:val="0"/>
                                                                                  <w:divBdr>
                                                                                    <w:top w:val="none" w:sz="0" w:space="0" w:color="auto"/>
                                                                                    <w:left w:val="none" w:sz="0" w:space="0" w:color="auto"/>
                                                                                    <w:bottom w:val="none" w:sz="0" w:space="0" w:color="auto"/>
                                                                                    <w:right w:val="none" w:sz="0" w:space="0" w:color="auto"/>
                                                                                  </w:divBdr>
                                                                                  <w:divsChild>
                                                                                    <w:div w:id="2026832373">
                                                                                      <w:marLeft w:val="0"/>
                                                                                      <w:marRight w:val="0"/>
                                                                                      <w:marTop w:val="0"/>
                                                                                      <w:marBottom w:val="0"/>
                                                                                      <w:divBdr>
                                                                                        <w:top w:val="none" w:sz="0" w:space="0" w:color="auto"/>
                                                                                        <w:left w:val="none" w:sz="0" w:space="0" w:color="auto"/>
                                                                                        <w:bottom w:val="none" w:sz="0" w:space="0" w:color="auto"/>
                                                                                        <w:right w:val="none" w:sz="0" w:space="0" w:color="auto"/>
                                                                                      </w:divBdr>
                                                                                      <w:divsChild>
                                                                                        <w:div w:id="418210099">
                                                                                          <w:marLeft w:val="0"/>
                                                                                          <w:marRight w:val="0"/>
                                                                                          <w:marTop w:val="0"/>
                                                                                          <w:marBottom w:val="0"/>
                                                                                          <w:divBdr>
                                                                                            <w:top w:val="none" w:sz="0" w:space="0" w:color="auto"/>
                                                                                            <w:left w:val="none" w:sz="0" w:space="0" w:color="auto"/>
                                                                                            <w:bottom w:val="none" w:sz="0" w:space="0" w:color="auto"/>
                                                                                            <w:right w:val="none" w:sz="0" w:space="0" w:color="auto"/>
                                                                                          </w:divBdr>
                                                                                          <w:divsChild>
                                                                                            <w:div w:id="474299910">
                                                                                              <w:marLeft w:val="0"/>
                                                                                              <w:marRight w:val="120"/>
                                                                                              <w:marTop w:val="0"/>
                                                                                              <w:marBottom w:val="150"/>
                                                                                              <w:divBdr>
                                                                                                <w:top w:val="single" w:sz="2" w:space="0" w:color="EFEFEF"/>
                                                                                                <w:left w:val="single" w:sz="6" w:space="0" w:color="EFEFEF"/>
                                                                                                <w:bottom w:val="single" w:sz="6" w:space="0" w:color="E2E2E2"/>
                                                                                                <w:right w:val="single" w:sz="6" w:space="0" w:color="EFEFEF"/>
                                                                                              </w:divBdr>
                                                                                              <w:divsChild>
                                                                                                <w:div w:id="187373710">
                                                                                                  <w:marLeft w:val="0"/>
                                                                                                  <w:marRight w:val="0"/>
                                                                                                  <w:marTop w:val="0"/>
                                                                                                  <w:marBottom w:val="0"/>
                                                                                                  <w:divBdr>
                                                                                                    <w:top w:val="none" w:sz="0" w:space="0" w:color="auto"/>
                                                                                                    <w:left w:val="none" w:sz="0" w:space="0" w:color="auto"/>
                                                                                                    <w:bottom w:val="none" w:sz="0" w:space="0" w:color="auto"/>
                                                                                                    <w:right w:val="none" w:sz="0" w:space="0" w:color="auto"/>
                                                                                                  </w:divBdr>
                                                                                                  <w:divsChild>
                                                                                                    <w:div w:id="1564870466">
                                                                                                      <w:marLeft w:val="0"/>
                                                                                                      <w:marRight w:val="0"/>
                                                                                                      <w:marTop w:val="0"/>
                                                                                                      <w:marBottom w:val="0"/>
                                                                                                      <w:divBdr>
                                                                                                        <w:top w:val="none" w:sz="0" w:space="0" w:color="auto"/>
                                                                                                        <w:left w:val="none" w:sz="0" w:space="0" w:color="auto"/>
                                                                                                        <w:bottom w:val="none" w:sz="0" w:space="0" w:color="auto"/>
                                                                                                        <w:right w:val="none" w:sz="0" w:space="0" w:color="auto"/>
                                                                                                      </w:divBdr>
                                                                                                      <w:divsChild>
                                                                                                        <w:div w:id="581064452">
                                                                                                          <w:marLeft w:val="0"/>
                                                                                                          <w:marRight w:val="0"/>
                                                                                                          <w:marTop w:val="0"/>
                                                                                                          <w:marBottom w:val="0"/>
                                                                                                          <w:divBdr>
                                                                                                            <w:top w:val="none" w:sz="0" w:space="0" w:color="auto"/>
                                                                                                            <w:left w:val="none" w:sz="0" w:space="0" w:color="auto"/>
                                                                                                            <w:bottom w:val="none" w:sz="0" w:space="0" w:color="auto"/>
                                                                                                            <w:right w:val="none" w:sz="0" w:space="0" w:color="auto"/>
                                                                                                          </w:divBdr>
                                                                                                          <w:divsChild>
                                                                                                            <w:div w:id="303632236">
                                                                                                              <w:marLeft w:val="0"/>
                                                                                                              <w:marRight w:val="0"/>
                                                                                                              <w:marTop w:val="0"/>
                                                                                                              <w:marBottom w:val="0"/>
                                                                                                              <w:divBdr>
                                                                                                                <w:top w:val="none" w:sz="0" w:space="0" w:color="auto"/>
                                                                                                                <w:left w:val="none" w:sz="0" w:space="0" w:color="auto"/>
                                                                                                                <w:bottom w:val="none" w:sz="0" w:space="0" w:color="auto"/>
                                                                                                                <w:right w:val="none" w:sz="0" w:space="0" w:color="auto"/>
                                                                                                              </w:divBdr>
                                                                                                              <w:divsChild>
                                                                                                                <w:div w:id="276179571">
                                                                                                                  <w:marLeft w:val="0"/>
                                                                                                                  <w:marRight w:val="0"/>
                                                                                                                  <w:marTop w:val="0"/>
                                                                                                                  <w:marBottom w:val="0"/>
                                                                                                                  <w:divBdr>
                                                                                                                    <w:top w:val="none" w:sz="0" w:space="0" w:color="auto"/>
                                                                                                                    <w:left w:val="none" w:sz="0" w:space="0" w:color="auto"/>
                                                                                                                    <w:bottom w:val="none" w:sz="0" w:space="0" w:color="auto"/>
                                                                                                                    <w:right w:val="none" w:sz="0" w:space="0" w:color="auto"/>
                                                                                                                  </w:divBdr>
                                                                                                                  <w:divsChild>
                                                                                                                    <w:div w:id="1897470982">
                                                                                                                      <w:marLeft w:val="0"/>
                                                                                                                      <w:marRight w:val="0"/>
                                                                                                                      <w:marTop w:val="0"/>
                                                                                                                      <w:marBottom w:val="0"/>
                                                                                                                      <w:divBdr>
                                                                                                                        <w:top w:val="single" w:sz="2" w:space="4" w:color="D8D8D8"/>
                                                                                                                        <w:left w:val="single" w:sz="2" w:space="0" w:color="D8D8D8"/>
                                                                                                                        <w:bottom w:val="single" w:sz="2" w:space="4" w:color="D8D8D8"/>
                                                                                                                        <w:right w:val="single" w:sz="2" w:space="0" w:color="D8D8D8"/>
                                                                                                                      </w:divBdr>
                                                                                                                      <w:divsChild>
                                                                                                                        <w:div w:id="1459107416">
                                                                                                                          <w:marLeft w:val="225"/>
                                                                                                                          <w:marRight w:val="225"/>
                                                                                                                          <w:marTop w:val="75"/>
                                                                                                                          <w:marBottom w:val="75"/>
                                                                                                                          <w:divBdr>
                                                                                                                            <w:top w:val="none" w:sz="0" w:space="0" w:color="auto"/>
                                                                                                                            <w:left w:val="none" w:sz="0" w:space="0" w:color="auto"/>
                                                                                                                            <w:bottom w:val="none" w:sz="0" w:space="0" w:color="auto"/>
                                                                                                                            <w:right w:val="none" w:sz="0" w:space="0" w:color="auto"/>
                                                                                                                          </w:divBdr>
                                                                                                                          <w:divsChild>
                                                                                                                            <w:div w:id="1497837433">
                                                                                                                              <w:marLeft w:val="0"/>
                                                                                                                              <w:marRight w:val="0"/>
                                                                                                                              <w:marTop w:val="0"/>
                                                                                                                              <w:marBottom w:val="0"/>
                                                                                                                              <w:divBdr>
                                                                                                                                <w:top w:val="single" w:sz="6" w:space="0" w:color="auto"/>
                                                                                                                                <w:left w:val="single" w:sz="6" w:space="0" w:color="auto"/>
                                                                                                                                <w:bottom w:val="single" w:sz="6" w:space="0" w:color="auto"/>
                                                                                                                                <w:right w:val="single" w:sz="6" w:space="0" w:color="auto"/>
                                                                                                                              </w:divBdr>
                                                                                                                              <w:divsChild>
                                                                                                                                <w:div w:id="53702599">
                                                                                                                                  <w:marLeft w:val="0"/>
                                                                                                                                  <w:marRight w:val="0"/>
                                                                                                                                  <w:marTop w:val="0"/>
                                                                                                                                  <w:marBottom w:val="0"/>
                                                                                                                                  <w:divBdr>
                                                                                                                                    <w:top w:val="none" w:sz="0" w:space="0" w:color="auto"/>
                                                                                                                                    <w:left w:val="none" w:sz="0" w:space="0" w:color="auto"/>
                                                                                                                                    <w:bottom w:val="none" w:sz="0" w:space="0" w:color="auto"/>
                                                                                                                                    <w:right w:val="none" w:sz="0" w:space="0" w:color="auto"/>
                                                                                                                                  </w:divBdr>
                                                                                                                                  <w:divsChild>
                                                                                                                                    <w:div w:id="18201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877614">
      <w:bodyDiv w:val="1"/>
      <w:marLeft w:val="0"/>
      <w:marRight w:val="0"/>
      <w:marTop w:val="0"/>
      <w:marBottom w:val="0"/>
      <w:divBdr>
        <w:top w:val="none" w:sz="0" w:space="0" w:color="auto"/>
        <w:left w:val="none" w:sz="0" w:space="0" w:color="auto"/>
        <w:bottom w:val="none" w:sz="0" w:space="0" w:color="auto"/>
        <w:right w:val="none" w:sz="0" w:space="0" w:color="auto"/>
      </w:divBdr>
    </w:div>
    <w:div w:id="1872957069">
      <w:bodyDiv w:val="1"/>
      <w:marLeft w:val="0"/>
      <w:marRight w:val="0"/>
      <w:marTop w:val="0"/>
      <w:marBottom w:val="0"/>
      <w:divBdr>
        <w:top w:val="none" w:sz="0" w:space="0" w:color="auto"/>
        <w:left w:val="none" w:sz="0" w:space="0" w:color="auto"/>
        <w:bottom w:val="none" w:sz="0" w:space="0" w:color="auto"/>
        <w:right w:val="none" w:sz="0" w:space="0" w:color="auto"/>
      </w:divBdr>
      <w:divsChild>
        <w:div w:id="2020890324">
          <w:marLeft w:val="720"/>
          <w:marRight w:val="0"/>
          <w:marTop w:val="0"/>
          <w:marBottom w:val="0"/>
          <w:divBdr>
            <w:top w:val="none" w:sz="0" w:space="0" w:color="auto"/>
            <w:left w:val="none" w:sz="0" w:space="0" w:color="auto"/>
            <w:bottom w:val="none" w:sz="0" w:space="0" w:color="auto"/>
            <w:right w:val="none" w:sz="0" w:space="0" w:color="auto"/>
          </w:divBdr>
        </w:div>
        <w:div w:id="120464352">
          <w:marLeft w:val="720"/>
          <w:marRight w:val="0"/>
          <w:marTop w:val="0"/>
          <w:marBottom w:val="0"/>
          <w:divBdr>
            <w:top w:val="none" w:sz="0" w:space="0" w:color="auto"/>
            <w:left w:val="none" w:sz="0" w:space="0" w:color="auto"/>
            <w:bottom w:val="none" w:sz="0" w:space="0" w:color="auto"/>
            <w:right w:val="none" w:sz="0" w:space="0" w:color="auto"/>
          </w:divBdr>
        </w:div>
        <w:div w:id="1116486094">
          <w:marLeft w:val="720"/>
          <w:marRight w:val="0"/>
          <w:marTop w:val="0"/>
          <w:marBottom w:val="0"/>
          <w:divBdr>
            <w:top w:val="none" w:sz="0" w:space="0" w:color="auto"/>
            <w:left w:val="none" w:sz="0" w:space="0" w:color="auto"/>
            <w:bottom w:val="none" w:sz="0" w:space="0" w:color="auto"/>
            <w:right w:val="none" w:sz="0" w:space="0" w:color="auto"/>
          </w:divBdr>
        </w:div>
        <w:div w:id="278949399">
          <w:marLeft w:val="720"/>
          <w:marRight w:val="0"/>
          <w:marTop w:val="0"/>
          <w:marBottom w:val="0"/>
          <w:divBdr>
            <w:top w:val="none" w:sz="0" w:space="0" w:color="auto"/>
            <w:left w:val="none" w:sz="0" w:space="0" w:color="auto"/>
            <w:bottom w:val="none" w:sz="0" w:space="0" w:color="auto"/>
            <w:right w:val="none" w:sz="0" w:space="0" w:color="auto"/>
          </w:divBdr>
        </w:div>
        <w:div w:id="4584568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B313-B989-40F8-B540-A462A836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473</Words>
  <Characters>2603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27</cp:revision>
  <cp:lastPrinted>2016-05-25T19:08:00Z</cp:lastPrinted>
  <dcterms:created xsi:type="dcterms:W3CDTF">2019-02-03T21:12:00Z</dcterms:created>
  <dcterms:modified xsi:type="dcterms:W3CDTF">2019-02-05T19:42:00Z</dcterms:modified>
</cp:coreProperties>
</file>